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7A4A0" w14:textId="77777777" w:rsidR="009239F7" w:rsidRPr="002F6A28" w:rsidRDefault="0068551C" w:rsidP="002F6A28">
      <w:pPr>
        <w:pStyle w:val="Titre"/>
        <w:rPr>
          <w:caps w:val="0"/>
          <w:kern w:val="0"/>
        </w:rPr>
      </w:pPr>
      <w:r w:rsidRPr="002F6A28">
        <w:rPr>
          <w:caps w:val="0"/>
          <w:kern w:val="0"/>
        </w:rPr>
        <w:t>NOTIFICATION</w:t>
      </w:r>
    </w:p>
    <w:p w14:paraId="34435216" w14:textId="77777777" w:rsidR="009239F7" w:rsidRPr="002F6A28" w:rsidRDefault="0068551C" w:rsidP="002F6A28">
      <w:pPr>
        <w:jc w:val="center"/>
      </w:pPr>
      <w:r w:rsidRPr="002F6A28">
        <w:t>The following notification is being circulated in accordance with Article 10.6</w:t>
      </w:r>
    </w:p>
    <w:p w14:paraId="15B0E62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8796E" w14:paraId="0C5A47FF" w14:textId="77777777" w:rsidTr="0069259F">
        <w:tc>
          <w:tcPr>
            <w:tcW w:w="713" w:type="dxa"/>
            <w:tcBorders>
              <w:bottom w:val="single" w:sz="6" w:space="0" w:color="auto"/>
            </w:tcBorders>
            <w:shd w:val="clear" w:color="auto" w:fill="auto"/>
          </w:tcPr>
          <w:p w14:paraId="3E7AC0BC" w14:textId="77777777" w:rsidR="00F85C99" w:rsidRPr="002F6A28" w:rsidRDefault="0068551C" w:rsidP="002F6A28">
            <w:pPr>
              <w:spacing w:before="120" w:after="120"/>
              <w:jc w:val="left"/>
            </w:pPr>
            <w:r w:rsidRPr="002F6A28">
              <w:rPr>
                <w:b/>
              </w:rPr>
              <w:t>1.</w:t>
            </w:r>
          </w:p>
        </w:tc>
        <w:tc>
          <w:tcPr>
            <w:tcW w:w="8546" w:type="dxa"/>
            <w:tcBorders>
              <w:bottom w:val="single" w:sz="6" w:space="0" w:color="auto"/>
            </w:tcBorders>
            <w:shd w:val="clear" w:color="auto" w:fill="auto"/>
          </w:tcPr>
          <w:p w14:paraId="0640C038" w14:textId="77777777" w:rsidR="00F85C99" w:rsidRPr="002F6A28" w:rsidRDefault="0068551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7D1AE89A" w14:textId="77777777" w:rsidR="00F85C99" w:rsidRPr="002F6A28" w:rsidRDefault="0068551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State of Oregon</w:t>
            </w:r>
            <w:bookmarkEnd w:id="3"/>
          </w:p>
        </w:tc>
      </w:tr>
      <w:tr w:rsidR="00D8796E" w14:paraId="46DD60DF" w14:textId="77777777" w:rsidTr="0069259F">
        <w:tc>
          <w:tcPr>
            <w:tcW w:w="713" w:type="dxa"/>
            <w:tcBorders>
              <w:top w:val="single" w:sz="6" w:space="0" w:color="auto"/>
              <w:bottom w:val="single" w:sz="6" w:space="0" w:color="auto"/>
            </w:tcBorders>
            <w:shd w:val="clear" w:color="auto" w:fill="auto"/>
          </w:tcPr>
          <w:p w14:paraId="7E88B269" w14:textId="77777777" w:rsidR="00F85C99" w:rsidRPr="002F6A28" w:rsidRDefault="0068551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D316FDC" w14:textId="77777777" w:rsidR="00F85C99" w:rsidRPr="002F6A28" w:rsidRDefault="0068551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Oregon Department of Education, State of Oregon [1752]</w:t>
            </w:r>
            <w:bookmarkEnd w:id="5"/>
          </w:p>
          <w:p w14:paraId="4C9D45BB" w14:textId="77777777" w:rsidR="00F85C99" w:rsidRPr="002F6A28" w:rsidRDefault="0068551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888E59C" w14:textId="77777777" w:rsidR="00402E72" w:rsidRPr="002F6A28" w:rsidRDefault="0068551C"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D8796E" w14:paraId="2123305E" w14:textId="77777777" w:rsidTr="0069259F">
        <w:tc>
          <w:tcPr>
            <w:tcW w:w="713" w:type="dxa"/>
            <w:tcBorders>
              <w:top w:val="single" w:sz="6" w:space="0" w:color="auto"/>
              <w:bottom w:val="single" w:sz="6" w:space="0" w:color="auto"/>
            </w:tcBorders>
            <w:shd w:val="clear" w:color="auto" w:fill="auto"/>
          </w:tcPr>
          <w:p w14:paraId="35DA24A0" w14:textId="77777777" w:rsidR="00F85C99" w:rsidRPr="002F6A28" w:rsidRDefault="0068551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CBBF142" w14:textId="77777777" w:rsidR="00F85C99" w:rsidRPr="0058336F" w:rsidRDefault="0068551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Technical Regulation - Local Government (Article 3.2)</w:t>
            </w:r>
            <w:bookmarkStart w:id="18" w:name="tbt3e"/>
            <w:bookmarkEnd w:id="18"/>
          </w:p>
        </w:tc>
      </w:tr>
      <w:tr w:rsidR="00D8796E" w14:paraId="7859621A" w14:textId="77777777" w:rsidTr="0069259F">
        <w:tc>
          <w:tcPr>
            <w:tcW w:w="713" w:type="dxa"/>
            <w:tcBorders>
              <w:top w:val="single" w:sz="6" w:space="0" w:color="auto"/>
              <w:bottom w:val="single" w:sz="6" w:space="0" w:color="auto"/>
            </w:tcBorders>
            <w:shd w:val="clear" w:color="auto" w:fill="auto"/>
          </w:tcPr>
          <w:p w14:paraId="5E035340" w14:textId="77777777" w:rsidR="00F85C99" w:rsidRPr="002F6A28" w:rsidRDefault="0068551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09D9491" w14:textId="77777777" w:rsidR="00F85C99" w:rsidRPr="002F6A28" w:rsidRDefault="0068551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Polystyrene; Terminology (principles and coordination) (ICS 01.020), Materials and articles in contact with foodstuffs (ICS 67.250), Rubber and plastics products (ICS 83.140)</w:t>
            </w:r>
            <w:bookmarkStart w:id="20" w:name="sps3a"/>
            <w:bookmarkEnd w:id="20"/>
          </w:p>
        </w:tc>
      </w:tr>
      <w:tr w:rsidR="00D8796E" w14:paraId="480CEFE0" w14:textId="77777777" w:rsidTr="0069259F">
        <w:tc>
          <w:tcPr>
            <w:tcW w:w="713" w:type="dxa"/>
            <w:tcBorders>
              <w:top w:val="single" w:sz="6" w:space="0" w:color="auto"/>
              <w:bottom w:val="single" w:sz="6" w:space="0" w:color="auto"/>
            </w:tcBorders>
            <w:shd w:val="clear" w:color="auto" w:fill="auto"/>
          </w:tcPr>
          <w:p w14:paraId="18158113" w14:textId="77777777" w:rsidR="00F85C99" w:rsidRPr="002F6A28" w:rsidRDefault="0068551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C0572AC" w14:textId="77777777" w:rsidR="00F85C99" w:rsidRPr="002F6A28" w:rsidRDefault="0068551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Use of Polystyrene (5 page(s), in English)</w:t>
            </w:r>
            <w:bookmarkStart w:id="22" w:name="sps5a"/>
            <w:bookmarkStart w:id="23" w:name="sps5c"/>
            <w:bookmarkStart w:id="24" w:name="sps5b"/>
            <w:bookmarkEnd w:id="22"/>
            <w:bookmarkEnd w:id="23"/>
            <w:bookmarkEnd w:id="24"/>
          </w:p>
        </w:tc>
      </w:tr>
      <w:tr w:rsidR="00D8796E" w14:paraId="48ADAFA5" w14:textId="77777777" w:rsidTr="0069259F">
        <w:tc>
          <w:tcPr>
            <w:tcW w:w="713" w:type="dxa"/>
            <w:tcBorders>
              <w:top w:val="single" w:sz="6" w:space="0" w:color="auto"/>
              <w:bottom w:val="single" w:sz="6" w:space="0" w:color="auto"/>
            </w:tcBorders>
            <w:shd w:val="clear" w:color="auto" w:fill="auto"/>
          </w:tcPr>
          <w:p w14:paraId="335B317A" w14:textId="77777777" w:rsidR="00F85C99" w:rsidRPr="002F6A28" w:rsidRDefault="0068551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C85EBA3" w14:textId="77777777" w:rsidR="00F85C99" w:rsidRPr="002F6A28" w:rsidRDefault="0068551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Prohibits school district use of polystyrene foam in the service of any meal. The proposed new rules administer this policy and includes defined terms used throughout, statement of the prohibited use of polystyrene, what is an allowable exemption and waiver, and what the Department can do if it finds a school district in violation of the rules.</w:t>
            </w:r>
          </w:p>
        </w:tc>
      </w:tr>
      <w:tr w:rsidR="00D8796E" w14:paraId="16FE83D5" w14:textId="77777777" w:rsidTr="0069259F">
        <w:tc>
          <w:tcPr>
            <w:tcW w:w="713" w:type="dxa"/>
            <w:tcBorders>
              <w:top w:val="single" w:sz="6" w:space="0" w:color="auto"/>
              <w:bottom w:val="single" w:sz="6" w:space="0" w:color="auto"/>
            </w:tcBorders>
            <w:shd w:val="clear" w:color="auto" w:fill="auto"/>
          </w:tcPr>
          <w:p w14:paraId="4A382834" w14:textId="77777777" w:rsidR="00F85C99" w:rsidRPr="002F6A28" w:rsidRDefault="0068551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76B35DE" w14:textId="77777777" w:rsidR="00F85C99" w:rsidRPr="002F6A28" w:rsidRDefault="0068551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the environment</w:t>
            </w:r>
            <w:bookmarkStart w:id="27" w:name="sps7f"/>
            <w:bookmarkEnd w:id="27"/>
          </w:p>
        </w:tc>
      </w:tr>
      <w:tr w:rsidR="00D8796E" w14:paraId="42ACE95A" w14:textId="77777777" w:rsidTr="0069259F">
        <w:tc>
          <w:tcPr>
            <w:tcW w:w="713" w:type="dxa"/>
            <w:tcBorders>
              <w:top w:val="single" w:sz="6" w:space="0" w:color="auto"/>
              <w:bottom w:val="single" w:sz="6" w:space="0" w:color="auto"/>
            </w:tcBorders>
            <w:shd w:val="clear" w:color="auto" w:fill="auto"/>
          </w:tcPr>
          <w:p w14:paraId="3D14315C" w14:textId="77777777" w:rsidR="00F85C99" w:rsidRPr="002F6A28" w:rsidRDefault="0068551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AB66BFD" w14:textId="77777777" w:rsidR="00072B36" w:rsidRPr="002F6A28" w:rsidRDefault="0068551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5359B362" w14:textId="77777777" w:rsidR="00F85C99" w:rsidRPr="002F6A28" w:rsidRDefault="0068551C" w:rsidP="009E75ED">
            <w:pPr>
              <w:spacing w:before="120" w:after="120"/>
            </w:pPr>
            <w:r w:rsidRPr="002F6A28">
              <w:rPr>
                <w:bCs/>
              </w:rPr>
              <w:t xml:space="preserve">Oregon Administrative Register Daily Filings 30 March 2021:  </w:t>
            </w:r>
            <w:hyperlink r:id="rId8" w:tgtFrame="_blank" w:history="1">
              <w:r w:rsidRPr="002F6A28">
                <w:rPr>
                  <w:bCs/>
                  <w:color w:val="0000FF"/>
                  <w:u w:val="single"/>
                </w:rPr>
                <w:t>https://secure.sos.state.or.us/oard/viewRedlinePDF.action?filingRsn=47202</w:t>
              </w:r>
            </w:hyperlink>
          </w:p>
          <w:p w14:paraId="334394B6" w14:textId="77777777" w:rsidR="00402E72" w:rsidRPr="002F6A28" w:rsidRDefault="0068551C" w:rsidP="009E75ED">
            <w:pPr>
              <w:spacing w:after="120"/>
              <w:rPr>
                <w:bCs/>
              </w:rPr>
            </w:pPr>
            <w:r w:rsidRPr="002F6A28">
              <w:rPr>
                <w:bCs/>
              </w:rPr>
              <w:t xml:space="preserve">State Board Proposed Oregon Administrative Rules (OARS): </w:t>
            </w:r>
            <w:hyperlink r:id="rId9" w:tgtFrame="_blank" w:history="1">
              <w:r w:rsidRPr="002F6A28">
                <w:rPr>
                  <w:bCs/>
                  <w:color w:val="0000FF"/>
                  <w:u w:val="single"/>
                </w:rPr>
                <w:t>https://www.oregon.gov/ode/rules-and-policies/StateRules/Pages/StateBoardProposedOARs.aspx</w:t>
              </w:r>
            </w:hyperlink>
            <w:r w:rsidRPr="002F6A28">
              <w:rPr>
                <w:bCs/>
              </w:rPr>
              <w:t>; see Use of Polystyrene under 2021 April</w:t>
            </w:r>
          </w:p>
        </w:tc>
      </w:tr>
      <w:tr w:rsidR="00D8796E" w14:paraId="6D916F27" w14:textId="77777777" w:rsidTr="00AE6CC8">
        <w:trPr>
          <w:cantSplit/>
        </w:trPr>
        <w:tc>
          <w:tcPr>
            <w:tcW w:w="713" w:type="dxa"/>
            <w:tcBorders>
              <w:top w:val="single" w:sz="6" w:space="0" w:color="auto"/>
              <w:bottom w:val="single" w:sz="6" w:space="0" w:color="auto"/>
            </w:tcBorders>
            <w:shd w:val="clear" w:color="auto" w:fill="auto"/>
          </w:tcPr>
          <w:p w14:paraId="7E80F65C" w14:textId="77777777" w:rsidR="00EE3A11" w:rsidRPr="002F6A28" w:rsidRDefault="0068551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3478315E" w14:textId="77777777" w:rsidR="00EE3A11" w:rsidRPr="002F6A28" w:rsidRDefault="0068551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020AA610" w14:textId="77777777" w:rsidR="00EE3A11" w:rsidRPr="002F6A28" w:rsidRDefault="0068551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D8796E" w14:paraId="0A736DB6" w14:textId="77777777" w:rsidTr="0069259F">
        <w:tc>
          <w:tcPr>
            <w:tcW w:w="713" w:type="dxa"/>
            <w:tcBorders>
              <w:top w:val="single" w:sz="6" w:space="0" w:color="auto"/>
              <w:bottom w:val="single" w:sz="6" w:space="0" w:color="auto"/>
            </w:tcBorders>
            <w:shd w:val="clear" w:color="auto" w:fill="auto"/>
          </w:tcPr>
          <w:p w14:paraId="7F6225F9" w14:textId="77777777" w:rsidR="00F85C99" w:rsidRPr="002F6A28" w:rsidRDefault="0068551C"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7357CD7F" w14:textId="77777777" w:rsidR="00F85C99" w:rsidRPr="002F6A28" w:rsidRDefault="0068551C" w:rsidP="002F6A28">
            <w:pPr>
              <w:spacing w:before="120" w:after="120"/>
            </w:pPr>
            <w:bookmarkStart w:id="35" w:name="X_TBT_Reg_10A"/>
            <w:r w:rsidRPr="002F6A28">
              <w:rPr>
                <w:b/>
              </w:rPr>
              <w:t>Final date for comments</w:t>
            </w:r>
            <w:bookmarkEnd w:id="35"/>
            <w:r w:rsidRPr="002F6A28">
              <w:rPr>
                <w:b/>
              </w:rPr>
              <w:t>:</w:t>
            </w:r>
            <w:r w:rsidR="00EE3A11" w:rsidRPr="00C379C8">
              <w:t xml:space="preserve"> 20 May 2021</w:t>
            </w:r>
            <w:bookmarkStart w:id="36" w:name="sps12a"/>
            <w:bookmarkEnd w:id="36"/>
          </w:p>
        </w:tc>
      </w:tr>
      <w:tr w:rsidR="00D8796E" w14:paraId="5ABACD40" w14:textId="77777777" w:rsidTr="0069259F">
        <w:tc>
          <w:tcPr>
            <w:tcW w:w="713" w:type="dxa"/>
            <w:tcBorders>
              <w:top w:val="single" w:sz="6" w:space="0" w:color="auto"/>
            </w:tcBorders>
            <w:shd w:val="clear" w:color="auto" w:fill="auto"/>
          </w:tcPr>
          <w:p w14:paraId="09449A3D" w14:textId="77777777" w:rsidR="00F85C99" w:rsidRPr="002F6A28" w:rsidRDefault="0068551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7DDD5B3" w14:textId="77777777" w:rsidR="00F85C99" w:rsidRPr="002F6A28" w:rsidRDefault="0068551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45C0F12" w14:textId="77777777" w:rsidR="00402E72" w:rsidRPr="002F6A28" w:rsidRDefault="00DF0E68" w:rsidP="00B16145">
            <w:pPr>
              <w:keepNext/>
              <w:keepLines/>
              <w:spacing w:before="120" w:after="120"/>
            </w:pPr>
            <w:hyperlink r:id="rId10" w:history="1">
              <w:r w:rsidR="0068551C" w:rsidRPr="002F6A28">
                <w:rPr>
                  <w:color w:val="0000FF"/>
                  <w:u w:val="single"/>
                </w:rPr>
                <w:t>https://members.wto.org/crnattachments/2021/TBT/USA/21_2846_00_e.pdf</w:t>
              </w:r>
            </w:hyperlink>
            <w:bookmarkEnd w:id="40"/>
          </w:p>
        </w:tc>
      </w:tr>
    </w:tbl>
    <w:p w14:paraId="4B60F46E"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FA163" w14:textId="77777777" w:rsidR="00722277" w:rsidRDefault="0068551C">
      <w:r>
        <w:separator/>
      </w:r>
    </w:p>
  </w:endnote>
  <w:endnote w:type="continuationSeparator" w:id="0">
    <w:p w14:paraId="2213B1AF" w14:textId="77777777" w:rsidR="00722277" w:rsidRDefault="0068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C3E8D" w14:textId="77777777" w:rsidR="009239F7" w:rsidRPr="002F6A28" w:rsidRDefault="0068551C"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54BE" w14:textId="77777777" w:rsidR="009239F7" w:rsidRPr="002F6A28" w:rsidRDefault="0068551C"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D33B" w14:textId="77777777" w:rsidR="00EE3A11" w:rsidRPr="002F6A28" w:rsidRDefault="0068551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F42E" w14:textId="77777777" w:rsidR="00722277" w:rsidRDefault="0068551C">
      <w:r>
        <w:separator/>
      </w:r>
    </w:p>
  </w:footnote>
  <w:footnote w:type="continuationSeparator" w:id="0">
    <w:p w14:paraId="520C0208" w14:textId="77777777" w:rsidR="00722277" w:rsidRDefault="00685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78384" w14:textId="77777777" w:rsidR="009239F7" w:rsidRPr="002F6A28" w:rsidRDefault="0068551C" w:rsidP="009239F7">
    <w:pPr>
      <w:pStyle w:val="En-tte"/>
      <w:pBdr>
        <w:bottom w:val="single" w:sz="4" w:space="1" w:color="auto"/>
      </w:pBdr>
      <w:tabs>
        <w:tab w:val="clear" w:pos="4513"/>
        <w:tab w:val="clear" w:pos="9027"/>
      </w:tabs>
      <w:jc w:val="center"/>
    </w:pPr>
    <w:r w:rsidRPr="002F6A28">
      <w:t>tbtSymbol</w:t>
    </w:r>
  </w:p>
  <w:p w14:paraId="55ED1E1E" w14:textId="77777777" w:rsidR="009239F7" w:rsidRPr="002F6A28" w:rsidRDefault="009239F7" w:rsidP="009239F7">
    <w:pPr>
      <w:pStyle w:val="En-tte"/>
      <w:pBdr>
        <w:bottom w:val="single" w:sz="4" w:space="1" w:color="auto"/>
      </w:pBdr>
      <w:tabs>
        <w:tab w:val="clear" w:pos="4513"/>
        <w:tab w:val="clear" w:pos="9027"/>
      </w:tabs>
      <w:jc w:val="center"/>
    </w:pPr>
  </w:p>
  <w:p w14:paraId="04A94376" w14:textId="77777777" w:rsidR="009239F7" w:rsidRPr="002F6A28" w:rsidRDefault="0068551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C8DC22F"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DDA12" w14:textId="77777777" w:rsidR="009239F7" w:rsidRPr="002F6A28" w:rsidRDefault="0068551C" w:rsidP="009239F7">
    <w:pPr>
      <w:pStyle w:val="En-tte"/>
      <w:pBdr>
        <w:bottom w:val="single" w:sz="4" w:space="1" w:color="auto"/>
      </w:pBdr>
      <w:tabs>
        <w:tab w:val="clear" w:pos="4513"/>
        <w:tab w:val="clear" w:pos="9027"/>
      </w:tabs>
      <w:jc w:val="center"/>
    </w:pPr>
    <w:bookmarkStart w:id="41" w:name="spsSymbolHeader"/>
    <w:r w:rsidRPr="002F6A28">
      <w:t>G/TBT/N/USA/1723</w:t>
    </w:r>
    <w:bookmarkEnd w:id="41"/>
  </w:p>
  <w:p w14:paraId="16739240" w14:textId="77777777" w:rsidR="009239F7" w:rsidRPr="002F6A28" w:rsidRDefault="009239F7" w:rsidP="009239F7">
    <w:pPr>
      <w:pStyle w:val="En-tte"/>
      <w:pBdr>
        <w:bottom w:val="single" w:sz="4" w:space="1" w:color="auto"/>
      </w:pBdr>
      <w:tabs>
        <w:tab w:val="clear" w:pos="4513"/>
        <w:tab w:val="clear" w:pos="9027"/>
      </w:tabs>
      <w:jc w:val="center"/>
    </w:pPr>
  </w:p>
  <w:p w14:paraId="6ABE4D15" w14:textId="77777777" w:rsidR="009239F7" w:rsidRPr="002F6A28" w:rsidRDefault="0068551C"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A00270"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8796E" w14:paraId="0D8FF4C5" w14:textId="77777777" w:rsidTr="008612A9">
      <w:trPr>
        <w:trHeight w:val="240"/>
        <w:jc w:val="center"/>
      </w:trPr>
      <w:tc>
        <w:tcPr>
          <w:tcW w:w="3794" w:type="dxa"/>
          <w:shd w:val="clear" w:color="auto" w:fill="FFFFFF"/>
          <w:tcMar>
            <w:left w:w="108" w:type="dxa"/>
            <w:right w:w="108" w:type="dxa"/>
          </w:tcMar>
          <w:vAlign w:val="center"/>
        </w:tcPr>
        <w:p w14:paraId="1673A09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CE44DF7" w14:textId="77777777" w:rsidR="00ED54E0" w:rsidRPr="009239F7" w:rsidRDefault="00ED54E0" w:rsidP="00B801E9">
          <w:pPr>
            <w:jc w:val="right"/>
            <w:rPr>
              <w:b/>
              <w:color w:val="FF0000"/>
              <w:szCs w:val="16"/>
            </w:rPr>
          </w:pPr>
        </w:p>
      </w:tc>
    </w:tr>
    <w:bookmarkEnd w:id="42"/>
    <w:tr w:rsidR="00D8796E" w14:paraId="39A391F3" w14:textId="77777777" w:rsidTr="008612A9">
      <w:trPr>
        <w:trHeight w:val="213"/>
        <w:jc w:val="center"/>
      </w:trPr>
      <w:tc>
        <w:tcPr>
          <w:tcW w:w="3794" w:type="dxa"/>
          <w:vMerge w:val="restart"/>
          <w:shd w:val="clear" w:color="auto" w:fill="FFFFFF"/>
          <w:tcMar>
            <w:left w:w="0" w:type="dxa"/>
            <w:right w:w="0" w:type="dxa"/>
          </w:tcMar>
        </w:tcPr>
        <w:p w14:paraId="66ADDCBE" w14:textId="77777777" w:rsidR="00ED54E0" w:rsidRPr="009239F7" w:rsidRDefault="0068551C" w:rsidP="00B801E9">
          <w:pPr>
            <w:jc w:val="left"/>
          </w:pPr>
          <w:r>
            <w:rPr>
              <w:noProof/>
              <w:lang w:eastAsia="en-GB"/>
            </w:rPr>
            <w:drawing>
              <wp:inline distT="0" distB="0" distL="0" distR="0" wp14:anchorId="703191EB" wp14:editId="38B7E506">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3833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FA4130" w14:textId="77777777" w:rsidR="00ED54E0" w:rsidRPr="009239F7" w:rsidRDefault="00ED54E0" w:rsidP="00B801E9">
          <w:pPr>
            <w:jc w:val="right"/>
            <w:rPr>
              <w:b/>
              <w:szCs w:val="16"/>
            </w:rPr>
          </w:pPr>
        </w:p>
      </w:tc>
    </w:tr>
    <w:tr w:rsidR="00D8796E" w14:paraId="0186A091" w14:textId="77777777" w:rsidTr="008612A9">
      <w:trPr>
        <w:trHeight w:val="868"/>
        <w:jc w:val="center"/>
      </w:trPr>
      <w:tc>
        <w:tcPr>
          <w:tcW w:w="3794" w:type="dxa"/>
          <w:vMerge/>
          <w:shd w:val="clear" w:color="auto" w:fill="FFFFFF"/>
          <w:tcMar>
            <w:left w:w="108" w:type="dxa"/>
            <w:right w:w="108" w:type="dxa"/>
          </w:tcMar>
        </w:tcPr>
        <w:p w14:paraId="5322E40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C91D433" w14:textId="77777777" w:rsidR="009239F7" w:rsidRPr="002F6A28" w:rsidRDefault="0068551C" w:rsidP="00B801E9">
          <w:pPr>
            <w:jc w:val="right"/>
            <w:rPr>
              <w:b/>
              <w:szCs w:val="16"/>
            </w:rPr>
          </w:pPr>
          <w:bookmarkStart w:id="43" w:name="bmkSymbols"/>
          <w:r w:rsidRPr="002F6A28">
            <w:rPr>
              <w:b/>
              <w:szCs w:val="16"/>
            </w:rPr>
            <w:t>G/TBT/N/USA/1723</w:t>
          </w:r>
          <w:bookmarkEnd w:id="43"/>
        </w:p>
      </w:tc>
    </w:tr>
    <w:tr w:rsidR="00D8796E" w14:paraId="5CD0586F" w14:textId="77777777" w:rsidTr="008612A9">
      <w:trPr>
        <w:trHeight w:val="240"/>
        <w:jc w:val="center"/>
      </w:trPr>
      <w:tc>
        <w:tcPr>
          <w:tcW w:w="3794" w:type="dxa"/>
          <w:vMerge/>
          <w:shd w:val="clear" w:color="auto" w:fill="FFFFFF"/>
          <w:tcMar>
            <w:left w:w="108" w:type="dxa"/>
            <w:right w:w="108" w:type="dxa"/>
          </w:tcMar>
          <w:vAlign w:val="center"/>
        </w:tcPr>
        <w:p w14:paraId="24CA8DDB" w14:textId="77777777" w:rsidR="00ED54E0" w:rsidRPr="009239F7" w:rsidRDefault="00ED54E0" w:rsidP="00B801E9"/>
      </w:tc>
      <w:tc>
        <w:tcPr>
          <w:tcW w:w="5448" w:type="dxa"/>
          <w:gridSpan w:val="2"/>
          <w:shd w:val="clear" w:color="auto" w:fill="FFFFFF"/>
          <w:tcMar>
            <w:left w:w="108" w:type="dxa"/>
            <w:right w:w="108" w:type="dxa"/>
          </w:tcMar>
          <w:vAlign w:val="center"/>
        </w:tcPr>
        <w:p w14:paraId="09B0C05D" w14:textId="7B30FF86" w:rsidR="00ED54E0" w:rsidRPr="009239F7" w:rsidRDefault="0068551C" w:rsidP="00B801E9">
          <w:pPr>
            <w:jc w:val="right"/>
            <w:rPr>
              <w:szCs w:val="16"/>
            </w:rPr>
          </w:pPr>
          <w:bookmarkStart w:id="44" w:name="spsDateDistribution"/>
          <w:bookmarkStart w:id="45" w:name="bmkDate"/>
          <w:bookmarkEnd w:id="44"/>
          <w:bookmarkEnd w:id="45"/>
          <w:r>
            <w:rPr>
              <w:szCs w:val="16"/>
            </w:rPr>
            <w:t>20 April 2021</w:t>
          </w:r>
        </w:p>
      </w:tc>
    </w:tr>
    <w:tr w:rsidR="00D8796E" w14:paraId="4B6FCEA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DD75B3" w14:textId="12F9DFA1" w:rsidR="00ED54E0" w:rsidRPr="009239F7" w:rsidRDefault="0068551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DF0E68">
            <w:rPr>
              <w:color w:val="FF0000"/>
              <w:szCs w:val="16"/>
            </w:rPr>
            <w:t>3323</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2DF92E3E" w14:textId="77777777" w:rsidR="00ED54E0" w:rsidRPr="009239F7" w:rsidRDefault="0068551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D8796E" w14:paraId="061B47CA"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5887A2" w14:textId="77777777" w:rsidR="00ED54E0" w:rsidRPr="009239F7" w:rsidRDefault="0068551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2E5821F4" w14:textId="77777777" w:rsidR="00ED54E0" w:rsidRPr="002F6A28" w:rsidRDefault="0068551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F9DC20F"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9A4B12">
      <w:start w:val="1"/>
      <w:numFmt w:val="decimal"/>
      <w:pStyle w:val="SummaryText"/>
      <w:lvlText w:val="%1."/>
      <w:lvlJc w:val="left"/>
      <w:pPr>
        <w:ind w:left="360" w:hanging="360"/>
      </w:pPr>
    </w:lvl>
    <w:lvl w:ilvl="1" w:tplc="585A0954" w:tentative="1">
      <w:start w:val="1"/>
      <w:numFmt w:val="lowerLetter"/>
      <w:lvlText w:val="%2."/>
      <w:lvlJc w:val="left"/>
      <w:pPr>
        <w:ind w:left="1080" w:hanging="360"/>
      </w:pPr>
    </w:lvl>
    <w:lvl w:ilvl="2" w:tplc="1D8CEDD2" w:tentative="1">
      <w:start w:val="1"/>
      <w:numFmt w:val="lowerRoman"/>
      <w:lvlText w:val="%3."/>
      <w:lvlJc w:val="right"/>
      <w:pPr>
        <w:ind w:left="1800" w:hanging="180"/>
      </w:pPr>
    </w:lvl>
    <w:lvl w:ilvl="3" w:tplc="556A3D94" w:tentative="1">
      <w:start w:val="1"/>
      <w:numFmt w:val="decimal"/>
      <w:lvlText w:val="%4."/>
      <w:lvlJc w:val="left"/>
      <w:pPr>
        <w:ind w:left="2520" w:hanging="360"/>
      </w:pPr>
    </w:lvl>
    <w:lvl w:ilvl="4" w:tplc="D6EA54BA" w:tentative="1">
      <w:start w:val="1"/>
      <w:numFmt w:val="lowerLetter"/>
      <w:lvlText w:val="%5."/>
      <w:lvlJc w:val="left"/>
      <w:pPr>
        <w:ind w:left="3240" w:hanging="360"/>
      </w:pPr>
    </w:lvl>
    <w:lvl w:ilvl="5" w:tplc="D060B050" w:tentative="1">
      <w:start w:val="1"/>
      <w:numFmt w:val="lowerRoman"/>
      <w:lvlText w:val="%6."/>
      <w:lvlJc w:val="right"/>
      <w:pPr>
        <w:ind w:left="3960" w:hanging="180"/>
      </w:pPr>
    </w:lvl>
    <w:lvl w:ilvl="6" w:tplc="A1ACEABE" w:tentative="1">
      <w:start w:val="1"/>
      <w:numFmt w:val="decimal"/>
      <w:lvlText w:val="%7."/>
      <w:lvlJc w:val="left"/>
      <w:pPr>
        <w:ind w:left="4680" w:hanging="360"/>
      </w:pPr>
    </w:lvl>
    <w:lvl w:ilvl="7" w:tplc="12F24E84" w:tentative="1">
      <w:start w:val="1"/>
      <w:numFmt w:val="lowerLetter"/>
      <w:lvlText w:val="%8."/>
      <w:lvlJc w:val="left"/>
      <w:pPr>
        <w:ind w:left="5400" w:hanging="360"/>
      </w:pPr>
    </w:lvl>
    <w:lvl w:ilvl="8" w:tplc="8D94D4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2E72"/>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8551C"/>
    <w:rsid w:val="0069259F"/>
    <w:rsid w:val="006A72C8"/>
    <w:rsid w:val="006D6F16"/>
    <w:rsid w:val="006E4336"/>
    <w:rsid w:val="006F35A6"/>
    <w:rsid w:val="006F5826"/>
    <w:rsid w:val="006F731C"/>
    <w:rsid w:val="00700181"/>
    <w:rsid w:val="00711064"/>
    <w:rsid w:val="007141CF"/>
    <w:rsid w:val="00722277"/>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9F5E0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8796E"/>
    <w:rsid w:val="00D9226C"/>
    <w:rsid w:val="00DA20BD"/>
    <w:rsid w:val="00DE50DB"/>
    <w:rsid w:val="00DF0E68"/>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D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viewRedlinePDF.action?filingRsn=472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21/TBT/USA/21_2846_00_e.pdf" TargetMode="External"/><Relationship Id="rId4" Type="http://schemas.openxmlformats.org/officeDocument/2006/relationships/webSettings" Target="webSettings.xml"/><Relationship Id="rId9" Type="http://schemas.openxmlformats.org/officeDocument/2006/relationships/hyperlink" Target="https://www.oregon.gov/ode/rules-and-policies/StateRules/Pages/StateBoardProposedOARs.asp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2052</Characters>
  <Application>Microsoft Office Word</Application>
  <DocSecurity>0</DocSecurity>
  <Lines>51</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2021-04-20T07:52:00Z</dcterms:created>
  <dcterms:modified xsi:type="dcterms:W3CDTF">2021-04-20T08:19:00Z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0adc61e5-7aad-48af-b0e6-f93bd74becdc</vt:lpwstr>
  </property>
  <property fmtid="{D5CDD505-2E9C-101B-9397-08002B2CF9AE}" pid="4" name="WTOCLASSIFICATION">
    <vt:lpwstr>WTO OFFICIAL</vt:lpwstr>
  </property>
</Properties>
</file>