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646AB3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646AB3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A231A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646AB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646AB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United States of America</w:t>
            </w:r>
            <w:bookmarkEnd w:id="1"/>
            <w:r w:rsidRPr="002F6A28">
              <w:t xml:space="preserve"> </w:t>
            </w:r>
          </w:p>
          <w:p w:rsidR="00F85C99" w:rsidRPr="002F6A28" w:rsidRDefault="00646AB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A231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6AB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6AB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 xml:space="preserve">Occupation Safety and Health Administration (OSHA), Department of </w:t>
            </w:r>
            <w:proofErr w:type="spellStart"/>
            <w:r w:rsidRPr="002F6A28">
              <w:t>Labor</w:t>
            </w:r>
            <w:proofErr w:type="spellEnd"/>
            <w:r w:rsidRPr="002F6A28">
              <w:t xml:space="preserve"> [1487]</w:t>
            </w:r>
            <w:bookmarkEnd w:id="5"/>
          </w:p>
          <w:p w:rsidR="00F85C99" w:rsidRPr="002F6A28" w:rsidRDefault="00646AB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646AB3" w:rsidRPr="002F6A28" w:rsidRDefault="00646AB3" w:rsidP="00646AB3">
            <w:pPr>
              <w:spacing w:after="120"/>
            </w:pPr>
            <w:r w:rsidRPr="002F6A28">
              <w:t xml:space="preserve">Please submit comments to: USA WTO TBT Enquiry Point, Email: </w:t>
            </w:r>
            <w:hyperlink r:id="rId7" w:history="1">
              <w:r w:rsidRPr="00DA5590">
                <w:rPr>
                  <w:rStyle w:val="Lienhypertexte"/>
                </w:rPr>
                <w:t>usatbtep@nist.gov</w:t>
              </w:r>
            </w:hyperlink>
            <w:bookmarkEnd w:id="7"/>
          </w:p>
        </w:tc>
      </w:tr>
      <w:tr w:rsidR="008A231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6AB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646AB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r w:rsidR="00845E9E" w:rsidRPr="002F6A28">
              <w:rPr>
                <w:b/>
              </w:rPr>
              <w:t> </w:t>
            </w:r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9" w:name="X_TBT_Reg_3B"/>
            <w:r w:rsidRPr="002F6A28">
              <w:rPr>
                <w:b/>
              </w:rPr>
              <w:t>2.10.1</w:t>
            </w:r>
            <w:bookmarkEnd w:id="9"/>
            <w:r w:rsidRPr="002F6A28">
              <w:rPr>
                <w:b/>
              </w:rPr>
              <w:t xml:space="preserve"> [</w:t>
            </w:r>
            <w:r w:rsidR="00845E9E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0" w:name="X_TBT_Reg_3C"/>
            <w:r w:rsidRPr="002F6A28">
              <w:rPr>
                <w:b/>
              </w:rPr>
              <w:t>5.6.2</w:t>
            </w:r>
            <w:bookmarkEnd w:id="10"/>
            <w:r w:rsidRPr="002F6A28">
              <w:rPr>
                <w:b/>
              </w:rPr>
              <w:t xml:space="preserve"> [</w:t>
            </w:r>
            <w:r w:rsidR="00845E9E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1" w:name="X_TBT_Reg_3D"/>
            <w:r w:rsidRPr="002F6A28">
              <w:rPr>
                <w:b/>
              </w:rPr>
              <w:t>5.7.1</w:t>
            </w:r>
            <w:bookmarkEnd w:id="11"/>
            <w:r w:rsidRPr="002F6A28">
              <w:rPr>
                <w:b/>
              </w:rPr>
              <w:t xml:space="preserve"> [</w:t>
            </w:r>
            <w:r w:rsidR="00845E9E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2" w:name="X_TBT_Reg_3E"/>
            <w:r w:rsidRPr="002F6A28">
              <w:rPr>
                <w:b/>
              </w:rPr>
              <w:t>other</w:t>
            </w:r>
            <w:bookmarkEnd w:id="12"/>
            <w:r w:rsidR="00FF5C69">
              <w:rPr>
                <w:b/>
              </w:rPr>
              <w:t>:</w:t>
            </w:r>
            <w:bookmarkStart w:id="13" w:name="tbt3e"/>
            <w:r w:rsidR="00845E9E">
              <w:rPr>
                <w:b/>
              </w:rPr>
              <w:t xml:space="preserve"> </w:t>
            </w:r>
            <w:r w:rsidRPr="00775F9D">
              <w:rPr>
                <w:b/>
              </w:rPr>
              <w:t>[X]</w:t>
            </w:r>
            <w:bookmarkEnd w:id="13"/>
          </w:p>
        </w:tc>
      </w:tr>
      <w:tr w:rsidR="008A231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6AB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6AB3" w:rsidP="002F6A28">
            <w:pPr>
              <w:spacing w:before="120" w:after="120"/>
            </w:pPr>
            <w:bookmarkStart w:id="14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5" w:name="sps3a"/>
            <w:r w:rsidRPr="002F6A28">
              <w:rPr>
                <w:bCs/>
              </w:rPr>
              <w:t>Product-safety testing and certification services; Services (ICS 03.080), Quality (ICS 03.120), Occupational safety. Industrial hygiene (ICS 13.100), Test conditions and procedures in general (ICS 19.020)</w:t>
            </w:r>
            <w:bookmarkEnd w:id="15"/>
          </w:p>
        </w:tc>
      </w:tr>
      <w:tr w:rsidR="008A231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6AB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6AB3" w:rsidP="002F6A28">
            <w:pPr>
              <w:spacing w:before="120" w:after="120"/>
            </w:pPr>
            <w:bookmarkStart w:id="16" w:name="X_TBT_Reg_5A"/>
            <w:r w:rsidRPr="002F6A28">
              <w:rPr>
                <w:b/>
              </w:rPr>
              <w:t>Title, number of pages and language(s) of the notified document</w:t>
            </w:r>
            <w:bookmarkEnd w:id="1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7" w:name="sps5a"/>
            <w:r w:rsidRPr="002F6A28">
              <w:t xml:space="preserve">Proposed Modification to the List of Appropriate </w:t>
            </w:r>
            <w:proofErr w:type="spellStart"/>
            <w:r w:rsidRPr="002F6A28">
              <w:t>NRTL</w:t>
            </w:r>
            <w:proofErr w:type="spellEnd"/>
            <w:r w:rsidRPr="002F6A28">
              <w:t xml:space="preserve"> Program Test Standards (2 page(s), in English)</w:t>
            </w:r>
            <w:bookmarkStart w:id="18" w:name="sps5c"/>
            <w:bookmarkStart w:id="19" w:name="sps5b"/>
            <w:bookmarkEnd w:id="17"/>
            <w:bookmarkEnd w:id="18"/>
            <w:bookmarkEnd w:id="19"/>
          </w:p>
        </w:tc>
      </w:tr>
      <w:tr w:rsidR="008A231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6AB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6AB3" w:rsidP="002F6A28">
            <w:pPr>
              <w:spacing w:before="120" w:after="120"/>
              <w:rPr>
                <w:b/>
              </w:rPr>
            </w:pPr>
            <w:bookmarkStart w:id="20" w:name="X_TBT_Reg_6A"/>
            <w:r w:rsidRPr="002F6A28">
              <w:rPr>
                <w:b/>
              </w:rPr>
              <w:t>Description of content</w:t>
            </w:r>
            <w:bookmarkEnd w:id="20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t xml:space="preserve">In this notice, OSHA proposes to add a test standard to the </w:t>
            </w:r>
            <w:proofErr w:type="spellStart"/>
            <w:r w:rsidRPr="002F6A28">
              <w:t>NRTL</w:t>
            </w:r>
            <w:proofErr w:type="spellEnd"/>
            <w:r w:rsidRPr="002F6A28">
              <w:t xml:space="preserve"> Program's List of Appropriate Test Standards.</w:t>
            </w:r>
          </w:p>
        </w:tc>
      </w:tr>
      <w:tr w:rsidR="008A231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6AB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6AB3" w:rsidP="002F6A28">
            <w:pPr>
              <w:spacing w:before="120" w:after="120"/>
              <w:rPr>
                <w:b/>
              </w:rPr>
            </w:pPr>
            <w:bookmarkStart w:id="21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7f"/>
            <w:r w:rsidRPr="002F6A28">
              <w:t>Protection of human health or safety; Quality requirements</w:t>
            </w:r>
            <w:bookmarkEnd w:id="22"/>
          </w:p>
        </w:tc>
      </w:tr>
      <w:tr w:rsidR="008A231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6AB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646AB3" w:rsidP="009E75ED">
            <w:pPr>
              <w:spacing w:before="120" w:after="120"/>
            </w:pPr>
            <w:bookmarkStart w:id="23" w:name="X_TBT_Reg_8A"/>
            <w:r w:rsidRPr="002F6A28">
              <w:rPr>
                <w:b/>
              </w:rPr>
              <w:t>Relevant documents</w:t>
            </w:r>
            <w:bookmarkEnd w:id="23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8A231A" w:rsidRPr="002F6A28" w:rsidRDefault="00646AB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  <w:lang w:eastAsia="en-GB"/>
              </w:rPr>
              <w:t>84 Federal Register (FR) 9384, 14 March 2019.</w:t>
            </w:r>
          </w:p>
        </w:tc>
      </w:tr>
      <w:tr w:rsidR="008A231A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646AB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646AB3" w:rsidP="008953C4">
            <w:pPr>
              <w:spacing w:before="120" w:after="120"/>
            </w:pPr>
            <w:bookmarkStart w:id="24" w:name="X_TBT_Reg_9A"/>
            <w:r w:rsidRPr="002F6A28">
              <w:rPr>
                <w:b/>
              </w:rPr>
              <w:t>Proposed date of adoption</w:t>
            </w:r>
            <w:bookmarkEnd w:id="2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5" w:name="sps10a"/>
            <w:bookmarkStart w:id="26" w:name="sps10b"/>
            <w:bookmarkEnd w:id="25"/>
            <w:r w:rsidRPr="002F6A28">
              <w:t>To be determined</w:t>
            </w:r>
            <w:bookmarkEnd w:id="26"/>
          </w:p>
          <w:p w:rsidR="00EE3A11" w:rsidRPr="002F6A28" w:rsidRDefault="00646AB3" w:rsidP="008953C4">
            <w:pPr>
              <w:spacing w:after="120"/>
            </w:pPr>
            <w:bookmarkStart w:id="27" w:name="X_TBT_Reg_9B"/>
            <w:r w:rsidRPr="002F6A28">
              <w:rPr>
                <w:b/>
              </w:rPr>
              <w:t>Proposed date of entry into force</w:t>
            </w:r>
            <w:bookmarkEnd w:id="27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8" w:name="sps11a"/>
            <w:bookmarkStart w:id="29" w:name="sps11b"/>
            <w:bookmarkEnd w:id="28"/>
            <w:r w:rsidRPr="002F6A28">
              <w:t>To be determined</w:t>
            </w:r>
            <w:bookmarkEnd w:id="29"/>
          </w:p>
        </w:tc>
      </w:tr>
      <w:tr w:rsidR="008A231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6AB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6AB3" w:rsidP="002F6A28">
            <w:pPr>
              <w:spacing w:before="120" w:after="120"/>
            </w:pPr>
            <w:bookmarkStart w:id="30" w:name="X_TBT_Reg_10A"/>
            <w:r w:rsidRPr="002F6A28">
              <w:rPr>
                <w:b/>
              </w:rPr>
              <w:t>Final date for comments</w:t>
            </w:r>
            <w:bookmarkEnd w:id="3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1" w:name="sps12a"/>
            <w:r w:rsidRPr="002F6A28">
              <w:rPr>
                <w:bCs/>
              </w:rPr>
              <w:t>15 April 2019</w:t>
            </w:r>
            <w:bookmarkEnd w:id="31"/>
          </w:p>
        </w:tc>
      </w:tr>
      <w:tr w:rsidR="008A231A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646AB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646AB3" w:rsidP="00B16145">
            <w:pPr>
              <w:keepNext/>
              <w:keepLines/>
              <w:spacing w:before="120" w:after="120"/>
            </w:pPr>
            <w:bookmarkStart w:id="32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2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3" w:name="sps13b"/>
            <w:r w:rsidRPr="002F6A28">
              <w:rPr>
                <w:b/>
              </w:rPr>
              <w:t xml:space="preserve"> </w:t>
            </w:r>
            <w:bookmarkEnd w:id="33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34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4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5" w:name="sps13c"/>
          </w:p>
          <w:p w:rsidR="008A231A" w:rsidRPr="002F6A28" w:rsidRDefault="004624DD" w:rsidP="00B16145">
            <w:pPr>
              <w:keepNext/>
              <w:keepLines/>
              <w:spacing w:before="120" w:after="120"/>
            </w:pPr>
            <w:hyperlink r:id="rId8" w:history="1">
              <w:r w:rsidR="00646AB3" w:rsidRPr="002F6A28">
                <w:rPr>
                  <w:color w:val="0000FF"/>
                  <w:u w:val="single"/>
                </w:rPr>
                <w:t>https://members.wto.org/crnattachments/2019/TBT/USA/19_1874_00_e.pdf</w:t>
              </w:r>
            </w:hyperlink>
            <w:bookmarkEnd w:id="35"/>
          </w:p>
        </w:tc>
      </w:tr>
    </w:tbl>
    <w:p w:rsidR="00EE3A11" w:rsidRPr="002F6A28" w:rsidRDefault="00EE3A11" w:rsidP="002F6A28"/>
    <w:sectPr w:rsidR="00EE3A11" w:rsidRPr="002F6A28" w:rsidSect="004719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BE4" w:rsidRDefault="00646AB3">
      <w:r>
        <w:separator/>
      </w:r>
    </w:p>
  </w:endnote>
  <w:endnote w:type="continuationSeparator" w:id="0">
    <w:p w:rsidR="00FD5BE4" w:rsidRDefault="0064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4719D9" w:rsidRDefault="004719D9" w:rsidP="004719D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4719D9" w:rsidRDefault="004719D9" w:rsidP="004719D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646AB3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BE4" w:rsidRDefault="00646AB3">
      <w:r>
        <w:separator/>
      </w:r>
    </w:p>
  </w:footnote>
  <w:footnote w:type="continuationSeparator" w:id="0">
    <w:p w:rsidR="00FD5BE4" w:rsidRDefault="0064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9D9" w:rsidRPr="004719D9" w:rsidRDefault="004719D9" w:rsidP="004719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19D9">
      <w:t>G/TBT/N/USA/1458</w:t>
    </w:r>
  </w:p>
  <w:p w:rsidR="004719D9" w:rsidRPr="004719D9" w:rsidRDefault="004719D9" w:rsidP="004719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719D9" w:rsidRPr="004719D9" w:rsidRDefault="004719D9" w:rsidP="004719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19D9">
      <w:t xml:space="preserve">- </w:t>
    </w:r>
    <w:r w:rsidRPr="004719D9">
      <w:fldChar w:fldCharType="begin"/>
    </w:r>
    <w:r w:rsidRPr="004719D9">
      <w:instrText xml:space="preserve"> PAGE </w:instrText>
    </w:r>
    <w:r w:rsidRPr="004719D9">
      <w:fldChar w:fldCharType="separate"/>
    </w:r>
    <w:r w:rsidRPr="004719D9">
      <w:rPr>
        <w:noProof/>
      </w:rPr>
      <w:t>1</w:t>
    </w:r>
    <w:r w:rsidRPr="004719D9">
      <w:fldChar w:fldCharType="end"/>
    </w:r>
    <w:r w:rsidRPr="004719D9">
      <w:t xml:space="preserve"> -</w:t>
    </w:r>
  </w:p>
  <w:p w:rsidR="009239F7" w:rsidRPr="004719D9" w:rsidRDefault="009239F7" w:rsidP="004719D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9D9" w:rsidRPr="004719D9" w:rsidRDefault="004719D9" w:rsidP="004719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19D9">
      <w:t>G/TBT/N/USA/1458</w:t>
    </w:r>
  </w:p>
  <w:p w:rsidR="004719D9" w:rsidRPr="004719D9" w:rsidRDefault="004719D9" w:rsidP="004719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719D9" w:rsidRPr="004719D9" w:rsidRDefault="004719D9" w:rsidP="004719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19D9">
      <w:t xml:space="preserve">- </w:t>
    </w:r>
    <w:r w:rsidRPr="004719D9">
      <w:fldChar w:fldCharType="begin"/>
    </w:r>
    <w:r w:rsidRPr="004719D9">
      <w:instrText xml:space="preserve"> PAGE </w:instrText>
    </w:r>
    <w:r w:rsidRPr="004719D9">
      <w:fldChar w:fldCharType="separate"/>
    </w:r>
    <w:r w:rsidRPr="004719D9">
      <w:rPr>
        <w:noProof/>
      </w:rPr>
      <w:t>1</w:t>
    </w:r>
    <w:r w:rsidRPr="004719D9">
      <w:fldChar w:fldCharType="end"/>
    </w:r>
    <w:r w:rsidRPr="004719D9">
      <w:t xml:space="preserve"> -</w:t>
    </w:r>
  </w:p>
  <w:p w:rsidR="009239F7" w:rsidRPr="004719D9" w:rsidRDefault="009239F7" w:rsidP="004719D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A231A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3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4719D9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6"/>
    <w:tr w:rsidR="008A231A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3B66B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A231A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719D9" w:rsidRDefault="004719D9" w:rsidP="00B801E9">
          <w:pPr>
            <w:jc w:val="right"/>
            <w:rPr>
              <w:b/>
              <w:szCs w:val="16"/>
            </w:rPr>
          </w:pPr>
          <w:bookmarkStart w:id="37" w:name="bmkSymbols"/>
          <w:r>
            <w:rPr>
              <w:b/>
              <w:szCs w:val="16"/>
            </w:rPr>
            <w:t>G/TBT/N/USA/1458</w:t>
          </w:r>
        </w:p>
        <w:bookmarkEnd w:id="37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8A231A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4624DD" w:rsidP="00B801E9">
          <w:pPr>
            <w:jc w:val="right"/>
            <w:rPr>
              <w:szCs w:val="16"/>
            </w:rPr>
          </w:pPr>
          <w:bookmarkStart w:id="38" w:name="spsDateDistribution"/>
          <w:bookmarkStart w:id="39" w:name="bmkDate"/>
          <w:bookmarkEnd w:id="38"/>
          <w:bookmarkEnd w:id="39"/>
          <w:r>
            <w:rPr>
              <w:szCs w:val="16"/>
            </w:rPr>
            <w:t xml:space="preserve">3 April </w:t>
          </w:r>
          <w:r>
            <w:rPr>
              <w:szCs w:val="16"/>
            </w:rPr>
            <w:t>2019</w:t>
          </w:r>
          <w:bookmarkStart w:id="40" w:name="_GoBack"/>
          <w:bookmarkEnd w:id="40"/>
        </w:p>
      </w:tc>
    </w:tr>
    <w:tr w:rsidR="008A231A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646AB3" w:rsidP="0097650D">
          <w:pPr>
            <w:jc w:val="left"/>
            <w:rPr>
              <w:b/>
            </w:rPr>
          </w:pPr>
          <w:bookmarkStart w:id="41" w:name="bmkSerial"/>
          <w:r w:rsidRPr="002F6A28">
            <w:rPr>
              <w:color w:val="FF0000"/>
              <w:szCs w:val="16"/>
            </w:rPr>
            <w:t>(</w:t>
          </w:r>
          <w:bookmarkStart w:id="42" w:name="spsSerialNumber"/>
          <w:bookmarkEnd w:id="42"/>
          <w:r w:rsidR="004624DD">
            <w:rPr>
              <w:color w:val="FF0000"/>
              <w:szCs w:val="16"/>
            </w:rPr>
            <w:t>19-2094</w:t>
          </w:r>
          <w:r w:rsidRPr="002F6A28">
            <w:rPr>
              <w:color w:val="FF0000"/>
              <w:szCs w:val="16"/>
            </w:rPr>
            <w:t>)</w:t>
          </w:r>
          <w:bookmarkEnd w:id="4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646AB3" w:rsidP="00B801E9">
          <w:pPr>
            <w:jc w:val="right"/>
            <w:rPr>
              <w:szCs w:val="16"/>
            </w:rPr>
          </w:pPr>
          <w:bookmarkStart w:id="43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3"/>
        </w:p>
      </w:tc>
    </w:tr>
    <w:tr w:rsidR="008A231A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4719D9" w:rsidP="00B801E9">
          <w:pPr>
            <w:jc w:val="left"/>
            <w:rPr>
              <w:sz w:val="14"/>
              <w:szCs w:val="16"/>
            </w:rPr>
          </w:pPr>
          <w:bookmarkStart w:id="44" w:name="bmkCommittee"/>
          <w:r>
            <w:rPr>
              <w:b/>
            </w:rPr>
            <w:t>Committee on Technical Barriers to Trade</w:t>
          </w:r>
          <w:bookmarkEnd w:id="4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4719D9" w:rsidP="00B801E9">
          <w:pPr>
            <w:jc w:val="right"/>
            <w:rPr>
              <w:bCs/>
              <w:szCs w:val="18"/>
            </w:rPr>
          </w:pPr>
          <w:bookmarkStart w:id="45" w:name="bmkLanguage"/>
          <w:r>
            <w:rPr>
              <w:bCs/>
              <w:szCs w:val="18"/>
            </w:rPr>
            <w:t>Original: English</w:t>
          </w:r>
          <w:bookmarkEnd w:id="45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7AC763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7C8E614" w:tentative="1">
      <w:start w:val="1"/>
      <w:numFmt w:val="lowerLetter"/>
      <w:lvlText w:val="%2."/>
      <w:lvlJc w:val="left"/>
      <w:pPr>
        <w:ind w:left="1080" w:hanging="360"/>
      </w:pPr>
    </w:lvl>
    <w:lvl w:ilvl="2" w:tplc="28D0F6C6" w:tentative="1">
      <w:start w:val="1"/>
      <w:numFmt w:val="lowerRoman"/>
      <w:lvlText w:val="%3."/>
      <w:lvlJc w:val="right"/>
      <w:pPr>
        <w:ind w:left="1800" w:hanging="180"/>
      </w:pPr>
    </w:lvl>
    <w:lvl w:ilvl="3" w:tplc="97C4DD28" w:tentative="1">
      <w:start w:val="1"/>
      <w:numFmt w:val="decimal"/>
      <w:lvlText w:val="%4."/>
      <w:lvlJc w:val="left"/>
      <w:pPr>
        <w:ind w:left="2520" w:hanging="360"/>
      </w:pPr>
    </w:lvl>
    <w:lvl w:ilvl="4" w:tplc="0C80EF1A" w:tentative="1">
      <w:start w:val="1"/>
      <w:numFmt w:val="lowerLetter"/>
      <w:lvlText w:val="%5."/>
      <w:lvlJc w:val="left"/>
      <w:pPr>
        <w:ind w:left="3240" w:hanging="360"/>
      </w:pPr>
    </w:lvl>
    <w:lvl w:ilvl="5" w:tplc="5B2C2D44" w:tentative="1">
      <w:start w:val="1"/>
      <w:numFmt w:val="lowerRoman"/>
      <w:lvlText w:val="%6."/>
      <w:lvlJc w:val="right"/>
      <w:pPr>
        <w:ind w:left="3960" w:hanging="180"/>
      </w:pPr>
    </w:lvl>
    <w:lvl w:ilvl="6" w:tplc="CED41502" w:tentative="1">
      <w:start w:val="1"/>
      <w:numFmt w:val="decimal"/>
      <w:lvlText w:val="%7."/>
      <w:lvlJc w:val="left"/>
      <w:pPr>
        <w:ind w:left="4680" w:hanging="360"/>
      </w:pPr>
    </w:lvl>
    <w:lvl w:ilvl="7" w:tplc="2D28C772" w:tentative="1">
      <w:start w:val="1"/>
      <w:numFmt w:val="lowerLetter"/>
      <w:lvlText w:val="%8."/>
      <w:lvlJc w:val="left"/>
      <w:pPr>
        <w:ind w:left="5400" w:hanging="360"/>
      </w:pPr>
    </w:lvl>
    <w:lvl w:ilvl="8" w:tplc="FDFC75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4D675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D229F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452AD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CE021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04E0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24CDF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828DD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3417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D44BE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3B66B1"/>
    <w:rsid w:val="0041584A"/>
    <w:rsid w:val="004423A4"/>
    <w:rsid w:val="004624DD"/>
    <w:rsid w:val="00467032"/>
    <w:rsid w:val="0046754A"/>
    <w:rsid w:val="004719D9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46AB3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E4867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75F9D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45E9E"/>
    <w:rsid w:val="00860955"/>
    <w:rsid w:val="008612A9"/>
    <w:rsid w:val="00863177"/>
    <w:rsid w:val="008739FD"/>
    <w:rsid w:val="008848E9"/>
    <w:rsid w:val="008935B1"/>
    <w:rsid w:val="00893E85"/>
    <w:rsid w:val="008953C4"/>
    <w:rsid w:val="008A231A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D5BE4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701AAE"/>
  <w15:docId w15:val="{CEFEA483-305D-48D4-8A27-62BD1725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646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TBT/USA/19_1874_00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satbtep@nist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8</cp:revision>
  <dcterms:created xsi:type="dcterms:W3CDTF">2019-04-02T10:30:00Z</dcterms:created>
  <dcterms:modified xsi:type="dcterms:W3CDTF">2019-04-03T06:19:00Z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G/TBT/N/USA/1458</vt:lpwstr>
  </property>
</Properties>
</file>