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B785" w14:textId="77777777" w:rsidR="009239F7" w:rsidRPr="002F6A28" w:rsidRDefault="009864D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2084135" w14:textId="77777777" w:rsidR="009239F7" w:rsidRPr="002F6A28" w:rsidRDefault="009864DF" w:rsidP="002F6A28">
      <w:pPr>
        <w:jc w:val="center"/>
      </w:pPr>
      <w:r w:rsidRPr="002F6A28">
        <w:t>The following notification is being circulated in accordance with Article 10.6</w:t>
      </w:r>
    </w:p>
    <w:p w14:paraId="51BA6A9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9D4055" w14:paraId="0326754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7970E1F" w14:textId="77777777" w:rsidR="00F85C99" w:rsidRPr="002F6A28" w:rsidRDefault="009864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905A61B" w14:textId="77777777" w:rsidR="00F85C99" w:rsidRPr="002F6A28" w:rsidRDefault="009864D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68C25AE8" w14:textId="77777777" w:rsidR="00F85C99" w:rsidRPr="002F6A28" w:rsidRDefault="009864D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D4055" w14:paraId="434F83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E46C9" w14:textId="77777777" w:rsidR="00F85C99" w:rsidRPr="002F6A28" w:rsidRDefault="009864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E81FD" w14:textId="77777777" w:rsidR="00F85C99" w:rsidRPr="002F6A28" w:rsidRDefault="009864D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5ED7FC8" w14:textId="77777777" w:rsidR="00872871" w:rsidRPr="002F6A28" w:rsidRDefault="009864DF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http://www.unbs.go.ug</w:t>
              </w:r>
            </w:hyperlink>
            <w:bookmarkEnd w:id="5"/>
          </w:p>
          <w:p w14:paraId="734BF053" w14:textId="77777777" w:rsidR="00F85C99" w:rsidRPr="002F6A28" w:rsidRDefault="009864D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D4055" w14:paraId="4D6A31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D8635" w14:textId="77777777" w:rsidR="00F85C99" w:rsidRPr="002F6A28" w:rsidRDefault="009864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280F6" w14:textId="77777777" w:rsidR="00F85C99" w:rsidRPr="0058336F" w:rsidRDefault="009864D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D4055" w14:paraId="639A29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5C73C" w14:textId="77777777" w:rsidR="00F85C99" w:rsidRPr="002F6A28" w:rsidRDefault="009864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93E5C" w14:textId="0B58ED4E" w:rsidR="00F85C99" w:rsidRPr="002F6A28" w:rsidRDefault="009864D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Aluminium-zinc coated plain steel sheets, aluminium-zinc coated corrugated steel sheets; Iron and steel (HS 72);</w:t>
            </w:r>
            <w:r>
              <w:t xml:space="preserve"> Flat-rolled products of iron or non-alloy steel, of a width of 600 mm or more, clad, plated or coated. (HS:7210);</w:t>
            </w:r>
            <w:r w:rsidR="00EE3A11" w:rsidRPr="00C379C8">
              <w:t xml:space="preserve"> Iron and steel products in general (ICS</w:t>
            </w:r>
            <w:r>
              <w:t> </w:t>
            </w:r>
            <w:r w:rsidR="00EE3A11" w:rsidRPr="00C379C8">
              <w:t>77.140.01)</w:t>
            </w:r>
            <w:bookmarkStart w:id="20" w:name="sps3a"/>
            <w:bookmarkEnd w:id="20"/>
          </w:p>
        </w:tc>
      </w:tr>
      <w:tr w:rsidR="009D4055" w14:paraId="580CC1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80146" w14:textId="77777777" w:rsidR="00F85C99" w:rsidRPr="002F6A28" w:rsidRDefault="009864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595B3" w14:textId="771FEB3A" w:rsidR="00F85C99" w:rsidRPr="002F6A28" w:rsidRDefault="009864D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DEAS</w:t>
            </w:r>
            <w:r>
              <w:t> </w:t>
            </w:r>
            <w:r w:rsidR="00EE3A11" w:rsidRPr="00C379C8">
              <w:t>410:2019, Hot-dip Aluminium-zinc coated plain and corrugated steel sheets Specification, First Edition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D4055" w14:paraId="5EB1E3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844A8" w14:textId="77777777" w:rsidR="00F85C99" w:rsidRPr="002F6A28" w:rsidRDefault="009864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ED638" w14:textId="77777777" w:rsidR="00F85C99" w:rsidRPr="002F6A28" w:rsidRDefault="009864D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requirements, sampling and test methods for continuous hot-dip Aluminium-Zinc (AZ) coated plain and corrugated steel sheets for roofing, cladding, fencing, fabrication and general use.</w:t>
            </w:r>
          </w:p>
          <w:p w14:paraId="050CFF7C" w14:textId="77777777" w:rsidR="00FE448B" w:rsidRPr="00C379C8" w:rsidRDefault="009864DF" w:rsidP="002F6A28">
            <w:pPr>
              <w:spacing w:after="120"/>
            </w:pPr>
            <w:r w:rsidRPr="00C379C8">
              <w:t>This standard does not cover the special purpose profiles. The Aluminium-Zinc alloy composition by mass is nominally 55% Aluminium, 1.6% Silicon and balance Zinc. The product is intended for applications where the corrosion characteristics of Aluminium coupled with those of Zinc are most desired.</w:t>
            </w:r>
          </w:p>
        </w:tc>
      </w:tr>
      <w:tr w:rsidR="009D4055" w14:paraId="226A1E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073F7" w14:textId="77777777" w:rsidR="00F85C99" w:rsidRPr="002F6A28" w:rsidRDefault="009864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DA971" w14:textId="77777777" w:rsidR="00F85C99" w:rsidRPr="002F6A28" w:rsidRDefault="009864D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the environment; Quality requirements; Harmonization; Reducing trade barriers and facilitating trade</w:t>
            </w:r>
            <w:bookmarkStart w:id="27" w:name="sps7f"/>
            <w:bookmarkEnd w:id="27"/>
          </w:p>
        </w:tc>
      </w:tr>
      <w:tr w:rsidR="009D4055" w14:paraId="753D84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97066" w14:textId="77777777" w:rsidR="00F85C99" w:rsidRPr="002F6A28" w:rsidRDefault="009864DF" w:rsidP="00F7243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9DFA1" w14:textId="77777777" w:rsidR="00072B36" w:rsidRPr="002F6A28" w:rsidRDefault="009864DF" w:rsidP="00F72432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D4B8517" w14:textId="33102EAF" w:rsidR="00872871" w:rsidRPr="00F72432" w:rsidRDefault="009864DF" w:rsidP="00F72432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2566-2:1984 Steel — Conversion of elongation values — Part 2: Austenitic steels</w:t>
            </w:r>
          </w:p>
        </w:tc>
      </w:tr>
      <w:tr w:rsidR="009D4055" w14:paraId="7AB2640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2A362" w14:textId="77777777" w:rsidR="00EE3A11" w:rsidRPr="002F6A28" w:rsidRDefault="009864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2CD2D" w14:textId="77777777" w:rsidR="00EE3A11" w:rsidRPr="002F6A28" w:rsidRDefault="009864D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2020</w:t>
            </w:r>
            <w:bookmarkEnd w:id="31"/>
          </w:p>
          <w:p w14:paraId="6E562ABC" w14:textId="77777777" w:rsidR="00EE3A11" w:rsidRPr="002F6A28" w:rsidRDefault="009864D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</w:t>
            </w:r>
            <w:bookmarkEnd w:id="34"/>
          </w:p>
        </w:tc>
      </w:tr>
      <w:tr w:rsidR="009D4055" w14:paraId="560AD1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3885B" w14:textId="77777777" w:rsidR="00F85C99" w:rsidRPr="002F6A28" w:rsidRDefault="009864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2C6A1" w14:textId="77777777" w:rsidR="00F85C99" w:rsidRPr="002F6A28" w:rsidRDefault="009864D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D4055" w14:paraId="0355044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812F7A1" w14:textId="77777777" w:rsidR="00F85C99" w:rsidRPr="002F6A28" w:rsidRDefault="009864D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AB2D22E" w14:textId="77777777" w:rsidR="00F85C99" w:rsidRPr="002F6A28" w:rsidRDefault="009864D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935D767" w14:textId="77777777" w:rsidR="00872871" w:rsidRPr="002F6A28" w:rsidRDefault="009864DF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http://www.unbs.go.ug</w:t>
              </w:r>
            </w:hyperlink>
          </w:p>
          <w:p w14:paraId="71952FBB" w14:textId="77777777" w:rsidR="00872871" w:rsidRPr="002F6A28" w:rsidRDefault="0018733D" w:rsidP="00B16145">
            <w:pPr>
              <w:keepNext/>
              <w:keepLines/>
              <w:spacing w:before="120" w:after="120"/>
            </w:pPr>
            <w:hyperlink r:id="rId11" w:history="1">
              <w:r w:rsidR="009864DF" w:rsidRPr="002F6A28">
                <w:rPr>
                  <w:color w:val="0000FF"/>
                  <w:u w:val="single"/>
                </w:rPr>
                <w:t>https://members.wto.org/crnattachments/2020/TBT/UGA/20_1417_00_e.pdf</w:t>
              </w:r>
            </w:hyperlink>
            <w:bookmarkEnd w:id="40"/>
          </w:p>
        </w:tc>
      </w:tr>
    </w:tbl>
    <w:p w14:paraId="6F93096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09AD" w14:textId="77777777" w:rsidR="00F34D6F" w:rsidRDefault="009864DF">
      <w:r>
        <w:separator/>
      </w:r>
    </w:p>
  </w:endnote>
  <w:endnote w:type="continuationSeparator" w:id="0">
    <w:p w14:paraId="6419FFC5" w14:textId="77777777" w:rsidR="00F34D6F" w:rsidRDefault="0098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D3A8" w14:textId="77777777" w:rsidR="009239F7" w:rsidRPr="002F6A28" w:rsidRDefault="009864D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1CFB" w14:textId="77777777" w:rsidR="009239F7" w:rsidRPr="002F6A28" w:rsidRDefault="009864D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8F48" w14:textId="77777777" w:rsidR="00EE3A11" w:rsidRPr="002F6A28" w:rsidRDefault="009864D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11B2" w14:textId="77777777" w:rsidR="00F34D6F" w:rsidRDefault="009864DF">
      <w:r>
        <w:separator/>
      </w:r>
    </w:p>
  </w:footnote>
  <w:footnote w:type="continuationSeparator" w:id="0">
    <w:p w14:paraId="6457E64C" w14:textId="77777777" w:rsidR="00F34D6F" w:rsidRDefault="0098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14A2" w14:textId="77777777" w:rsidR="009239F7" w:rsidRPr="002F6A28" w:rsidRDefault="009864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675673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067E93" w14:textId="77777777" w:rsidR="009239F7" w:rsidRPr="002F6A28" w:rsidRDefault="009864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132D16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42BD" w14:textId="77777777" w:rsidR="009239F7" w:rsidRPr="002F6A28" w:rsidRDefault="009864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G/TBT/N/UGA/1189</w:t>
    </w:r>
    <w:bookmarkEnd w:id="41"/>
  </w:p>
  <w:p w14:paraId="6C4E25B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0B0F78" w14:textId="77777777" w:rsidR="009239F7" w:rsidRPr="002F6A28" w:rsidRDefault="009864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C5D247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D4055" w14:paraId="41649BB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CDAFA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D9AA3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D4055" w14:paraId="56DD597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B75044" w14:textId="77777777" w:rsidR="00ED54E0" w:rsidRPr="009239F7" w:rsidRDefault="0018733D" w:rsidP="00B801E9">
          <w:pPr>
            <w:jc w:val="left"/>
          </w:pPr>
          <w:r>
            <w:rPr>
              <w:lang w:eastAsia="en-GB"/>
            </w:rPr>
            <w:pict w14:anchorId="0E5754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4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8F19C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D4055" w14:paraId="776E7D7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BDE01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4B364B" w14:textId="77777777" w:rsidR="009239F7" w:rsidRPr="002F6A28" w:rsidRDefault="009864D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G/TBT/N/UGA/1189</w:t>
          </w:r>
          <w:bookmarkEnd w:id="43"/>
        </w:p>
      </w:tc>
    </w:tr>
    <w:tr w:rsidR="009D4055" w14:paraId="6636D6B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D0FEA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C5255A" w14:textId="2D5BC789" w:rsidR="00ED54E0" w:rsidRPr="009239F7" w:rsidRDefault="009864D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21 February 2020</w:t>
          </w:r>
        </w:p>
      </w:tc>
    </w:tr>
    <w:tr w:rsidR="009D4055" w14:paraId="2090C27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D92A30" w14:textId="101D2E55" w:rsidR="00ED54E0" w:rsidRPr="009239F7" w:rsidRDefault="009864D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18733D">
            <w:rPr>
              <w:color w:val="FF0000"/>
              <w:szCs w:val="16"/>
            </w:rPr>
            <w:t>1350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345440" w14:textId="77777777" w:rsidR="00ED54E0" w:rsidRPr="009239F7" w:rsidRDefault="009864D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D4055" w14:paraId="18ED340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801C73" w14:textId="77777777" w:rsidR="00ED54E0" w:rsidRPr="009239F7" w:rsidRDefault="009864D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D058D9" w14:textId="77777777" w:rsidR="00ED54E0" w:rsidRPr="002F6A28" w:rsidRDefault="009864D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EF2D1E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DFC70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7870C8" w:tentative="1">
      <w:start w:val="1"/>
      <w:numFmt w:val="lowerLetter"/>
      <w:lvlText w:val="%2."/>
      <w:lvlJc w:val="left"/>
      <w:pPr>
        <w:ind w:left="1080" w:hanging="360"/>
      </w:pPr>
    </w:lvl>
    <w:lvl w:ilvl="2" w:tplc="170A4762" w:tentative="1">
      <w:start w:val="1"/>
      <w:numFmt w:val="lowerRoman"/>
      <w:lvlText w:val="%3."/>
      <w:lvlJc w:val="right"/>
      <w:pPr>
        <w:ind w:left="1800" w:hanging="180"/>
      </w:pPr>
    </w:lvl>
    <w:lvl w:ilvl="3" w:tplc="EF16A198" w:tentative="1">
      <w:start w:val="1"/>
      <w:numFmt w:val="decimal"/>
      <w:lvlText w:val="%4."/>
      <w:lvlJc w:val="left"/>
      <w:pPr>
        <w:ind w:left="2520" w:hanging="360"/>
      </w:pPr>
    </w:lvl>
    <w:lvl w:ilvl="4" w:tplc="CC580438" w:tentative="1">
      <w:start w:val="1"/>
      <w:numFmt w:val="lowerLetter"/>
      <w:lvlText w:val="%5."/>
      <w:lvlJc w:val="left"/>
      <w:pPr>
        <w:ind w:left="3240" w:hanging="360"/>
      </w:pPr>
    </w:lvl>
    <w:lvl w:ilvl="5" w:tplc="31C01C4A" w:tentative="1">
      <w:start w:val="1"/>
      <w:numFmt w:val="lowerRoman"/>
      <w:lvlText w:val="%6."/>
      <w:lvlJc w:val="right"/>
      <w:pPr>
        <w:ind w:left="3960" w:hanging="180"/>
      </w:pPr>
    </w:lvl>
    <w:lvl w:ilvl="6" w:tplc="AFAE39B2" w:tentative="1">
      <w:start w:val="1"/>
      <w:numFmt w:val="decimal"/>
      <w:lvlText w:val="%7."/>
      <w:lvlJc w:val="left"/>
      <w:pPr>
        <w:ind w:left="4680" w:hanging="360"/>
      </w:pPr>
    </w:lvl>
    <w:lvl w:ilvl="7" w:tplc="E02C9A66" w:tentative="1">
      <w:start w:val="1"/>
      <w:numFmt w:val="lowerLetter"/>
      <w:lvlText w:val="%8."/>
      <w:lvlJc w:val="left"/>
      <w:pPr>
        <w:ind w:left="5400" w:hanging="360"/>
      </w:pPr>
    </w:lvl>
    <w:lvl w:ilvl="8" w:tplc="E6447D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11A7C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8ABB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3A0D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E459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F416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3C5C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B65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BEF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B63B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8733D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2871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864DF"/>
    <w:rsid w:val="00990E7D"/>
    <w:rsid w:val="009A6F54"/>
    <w:rsid w:val="009A72C6"/>
    <w:rsid w:val="009B6669"/>
    <w:rsid w:val="009D1FF8"/>
    <w:rsid w:val="009D4055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4D6F"/>
    <w:rsid w:val="00F40595"/>
    <w:rsid w:val="00F650F7"/>
    <w:rsid w:val="00F72432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57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UGA/20_141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457</Words>
  <Characters>2808</Characters>
  <Application>Microsoft Office Word</Application>
  <DocSecurity>0</DocSecurity>
  <Lines>73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2020-02-21T09:47:00Z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a52f20f9-e74a-4372-8cc4-ead3f4db8c71</vt:lpwstr>
  </property>
  <property fmtid="{D5CDD505-2E9C-101B-9397-08002B2CF9AE}" pid="4" name="WTOCLASSIFICATION">
    <vt:lpwstr>WTO OFFICIAL</vt:lpwstr>
  </property>
</Properties>
</file>