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6FC7D" w14:textId="77777777" w:rsidR="009239F7" w:rsidRPr="002F6A28" w:rsidRDefault="00DE1EC3" w:rsidP="002F6A28">
      <w:pPr>
        <w:pStyle w:val="Title"/>
        <w:rPr>
          <w:caps w:val="0"/>
          <w:kern w:val="0"/>
        </w:rPr>
      </w:pPr>
      <w:bookmarkStart w:id="0" w:name="_GoBack"/>
      <w:bookmarkEnd w:id="0"/>
      <w:r w:rsidRPr="002F6A28">
        <w:rPr>
          <w:caps w:val="0"/>
          <w:kern w:val="0"/>
        </w:rPr>
        <w:t>NOTIFICATION</w:t>
      </w:r>
    </w:p>
    <w:p w14:paraId="44B136AE" w14:textId="77777777" w:rsidR="009239F7" w:rsidRPr="002F6A28" w:rsidRDefault="00DE1EC3" w:rsidP="002F6A28">
      <w:pPr>
        <w:jc w:val="center"/>
      </w:pPr>
      <w:r w:rsidRPr="002F6A28">
        <w:t>The following notification is being circulated in accordance with Article 10.6</w:t>
      </w:r>
    </w:p>
    <w:p w14:paraId="5D8B8102"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1F2A73" w14:paraId="4C2253DE" w14:textId="77777777" w:rsidTr="0069259F">
        <w:tc>
          <w:tcPr>
            <w:tcW w:w="713" w:type="dxa"/>
            <w:tcBorders>
              <w:bottom w:val="single" w:sz="6" w:space="0" w:color="auto"/>
            </w:tcBorders>
            <w:shd w:val="clear" w:color="auto" w:fill="auto"/>
          </w:tcPr>
          <w:p w14:paraId="4BE114B9" w14:textId="77777777" w:rsidR="00F85C99" w:rsidRPr="002F6A28" w:rsidRDefault="00DE1EC3" w:rsidP="002F6A28">
            <w:pPr>
              <w:spacing w:before="120" w:after="120"/>
              <w:jc w:val="left"/>
            </w:pPr>
            <w:r w:rsidRPr="002F6A28">
              <w:rPr>
                <w:b/>
              </w:rPr>
              <w:t>1.</w:t>
            </w:r>
          </w:p>
        </w:tc>
        <w:tc>
          <w:tcPr>
            <w:tcW w:w="8546" w:type="dxa"/>
            <w:tcBorders>
              <w:bottom w:val="single" w:sz="6" w:space="0" w:color="auto"/>
            </w:tcBorders>
            <w:shd w:val="clear" w:color="auto" w:fill="auto"/>
          </w:tcPr>
          <w:p w14:paraId="14E4E5BC" w14:textId="77777777" w:rsidR="00F85C99" w:rsidRPr="002F6A28" w:rsidRDefault="00DE1EC3"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Tanzania</w:t>
            </w:r>
            <w:bookmarkEnd w:id="2"/>
            <w:r w:rsidRPr="002F6A28">
              <w:t xml:space="preserve"> </w:t>
            </w:r>
          </w:p>
          <w:p w14:paraId="2C4E1FAF" w14:textId="77777777" w:rsidR="00F85C99" w:rsidRPr="002F6A28" w:rsidRDefault="00DE1EC3"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1F2A73" w14:paraId="2A04E6B1" w14:textId="77777777" w:rsidTr="0069259F">
        <w:tc>
          <w:tcPr>
            <w:tcW w:w="713" w:type="dxa"/>
            <w:tcBorders>
              <w:top w:val="single" w:sz="6" w:space="0" w:color="auto"/>
              <w:bottom w:val="single" w:sz="6" w:space="0" w:color="auto"/>
            </w:tcBorders>
            <w:shd w:val="clear" w:color="auto" w:fill="auto"/>
          </w:tcPr>
          <w:p w14:paraId="5BF83693" w14:textId="77777777" w:rsidR="00F85C99" w:rsidRPr="002F6A28" w:rsidRDefault="00DE1EC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C5297D1" w14:textId="77777777" w:rsidR="00F85C99" w:rsidRPr="002F6A28" w:rsidRDefault="00DE1EC3"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Tanzania Bureau of Standards</w:t>
            </w:r>
            <w:bookmarkEnd w:id="6"/>
          </w:p>
          <w:p w14:paraId="679714C6" w14:textId="77777777" w:rsidR="00F85C99" w:rsidRPr="002F6A28" w:rsidRDefault="00DE1EC3"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bookmarkEnd w:id="8"/>
          </w:p>
        </w:tc>
      </w:tr>
      <w:tr w:rsidR="001F2A73" w14:paraId="685702B7" w14:textId="77777777" w:rsidTr="0069259F">
        <w:tc>
          <w:tcPr>
            <w:tcW w:w="713" w:type="dxa"/>
            <w:tcBorders>
              <w:top w:val="single" w:sz="6" w:space="0" w:color="auto"/>
              <w:bottom w:val="single" w:sz="6" w:space="0" w:color="auto"/>
            </w:tcBorders>
            <w:shd w:val="clear" w:color="auto" w:fill="auto"/>
          </w:tcPr>
          <w:p w14:paraId="1912EA52" w14:textId="77777777" w:rsidR="00F85C99" w:rsidRPr="002F6A28" w:rsidRDefault="00DE1EC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5B41359" w14:textId="77777777" w:rsidR="00F85C99" w:rsidRPr="0058336F" w:rsidRDefault="00DE1EC3"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1F2A73" w14:paraId="0EDD881C" w14:textId="77777777" w:rsidTr="0069259F">
        <w:tc>
          <w:tcPr>
            <w:tcW w:w="713" w:type="dxa"/>
            <w:tcBorders>
              <w:top w:val="single" w:sz="6" w:space="0" w:color="auto"/>
              <w:bottom w:val="single" w:sz="6" w:space="0" w:color="auto"/>
            </w:tcBorders>
            <w:shd w:val="clear" w:color="auto" w:fill="auto"/>
          </w:tcPr>
          <w:p w14:paraId="6D1007F6" w14:textId="77777777" w:rsidR="00F85C99" w:rsidRPr="002F6A28" w:rsidRDefault="00DE1EC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B0E4E46" w14:textId="77777777" w:rsidR="00F85C99" w:rsidRPr="002F6A28" w:rsidRDefault="00DE1EC3"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Rubber</w:t>
            </w:r>
            <w:r w:rsidR="00CA6D3F">
              <w:t> </w:t>
            </w:r>
            <w:r w:rsidR="00EE3A11" w:rsidRPr="00C379C8">
              <w:t>compounding ingredients (ICS</w:t>
            </w:r>
            <w:r>
              <w:t> </w:t>
            </w:r>
            <w:r w:rsidR="00EE3A11" w:rsidRPr="00C379C8">
              <w:t>83.040.20)</w:t>
            </w:r>
            <w:bookmarkStart w:id="21" w:name="sps3a"/>
            <w:bookmarkEnd w:id="21"/>
          </w:p>
        </w:tc>
      </w:tr>
      <w:tr w:rsidR="001F2A73" w14:paraId="77E3215F" w14:textId="77777777" w:rsidTr="0069259F">
        <w:tc>
          <w:tcPr>
            <w:tcW w:w="713" w:type="dxa"/>
            <w:tcBorders>
              <w:top w:val="single" w:sz="6" w:space="0" w:color="auto"/>
              <w:bottom w:val="single" w:sz="6" w:space="0" w:color="auto"/>
            </w:tcBorders>
            <w:shd w:val="clear" w:color="auto" w:fill="auto"/>
          </w:tcPr>
          <w:p w14:paraId="63BB41E2" w14:textId="77777777" w:rsidR="00F85C99" w:rsidRPr="002F6A28" w:rsidRDefault="00DE1EC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1DB5F48" w14:textId="77777777" w:rsidR="00F85C99" w:rsidRPr="002F6A28" w:rsidRDefault="00DE1EC3"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CDC 7</w:t>
            </w:r>
            <w:r w:rsidR="00B27D34">
              <w:t xml:space="preserve"> </w:t>
            </w:r>
            <w:r w:rsidR="00EE3A11" w:rsidRPr="00C379C8">
              <w:t>(5810) P3 Light kaolin – Specification (14 page(s), in English)</w:t>
            </w:r>
            <w:bookmarkStart w:id="23" w:name="sps5a"/>
            <w:bookmarkStart w:id="24" w:name="sps5c"/>
            <w:bookmarkStart w:id="25" w:name="sps5b"/>
            <w:bookmarkEnd w:id="23"/>
            <w:bookmarkEnd w:id="24"/>
            <w:bookmarkEnd w:id="25"/>
          </w:p>
        </w:tc>
      </w:tr>
      <w:tr w:rsidR="001F2A73" w14:paraId="44E8973E" w14:textId="77777777" w:rsidTr="0069259F">
        <w:tc>
          <w:tcPr>
            <w:tcW w:w="713" w:type="dxa"/>
            <w:tcBorders>
              <w:top w:val="single" w:sz="6" w:space="0" w:color="auto"/>
              <w:bottom w:val="single" w:sz="6" w:space="0" w:color="auto"/>
            </w:tcBorders>
            <w:shd w:val="clear" w:color="auto" w:fill="auto"/>
          </w:tcPr>
          <w:p w14:paraId="5F844002" w14:textId="77777777" w:rsidR="00F85C99" w:rsidRPr="002F6A28" w:rsidRDefault="00DE1EC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F98685C" w14:textId="77777777" w:rsidR="00F85C99" w:rsidRPr="002F6A28" w:rsidRDefault="00DE1EC3"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Draft Tanzania Standard prescribes the requirements and the methods of sampling and testing of light kaolin for use in chemical industries. It does not apply for light kaolin used in pharmaceutical industry.</w:t>
            </w:r>
          </w:p>
        </w:tc>
      </w:tr>
      <w:tr w:rsidR="001F2A73" w14:paraId="3B4566B7" w14:textId="77777777" w:rsidTr="0069259F">
        <w:tc>
          <w:tcPr>
            <w:tcW w:w="713" w:type="dxa"/>
            <w:tcBorders>
              <w:top w:val="single" w:sz="6" w:space="0" w:color="auto"/>
              <w:bottom w:val="single" w:sz="6" w:space="0" w:color="auto"/>
            </w:tcBorders>
            <w:shd w:val="clear" w:color="auto" w:fill="auto"/>
          </w:tcPr>
          <w:p w14:paraId="29FF0F40" w14:textId="77777777" w:rsidR="00F85C99" w:rsidRPr="002F6A28" w:rsidRDefault="00DE1EC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8F8C90A" w14:textId="77777777" w:rsidR="00F85C99" w:rsidRPr="002F6A28" w:rsidRDefault="00DE1EC3"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Consumer information, labelling; Quality requirements</w:t>
            </w:r>
            <w:bookmarkStart w:id="28" w:name="sps7f"/>
            <w:bookmarkEnd w:id="28"/>
          </w:p>
        </w:tc>
      </w:tr>
      <w:tr w:rsidR="001F2A73" w14:paraId="396F7341" w14:textId="77777777" w:rsidTr="0069259F">
        <w:tc>
          <w:tcPr>
            <w:tcW w:w="713" w:type="dxa"/>
            <w:tcBorders>
              <w:top w:val="single" w:sz="6" w:space="0" w:color="auto"/>
              <w:bottom w:val="single" w:sz="6" w:space="0" w:color="auto"/>
            </w:tcBorders>
            <w:shd w:val="clear" w:color="auto" w:fill="auto"/>
          </w:tcPr>
          <w:p w14:paraId="70824B66" w14:textId="77777777" w:rsidR="00F85C99" w:rsidRPr="002F6A28" w:rsidRDefault="00DE1EC3"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51938EDA" w14:textId="77777777" w:rsidR="00072B36" w:rsidRPr="002F6A28" w:rsidRDefault="00DE1EC3"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24DC1258" w14:textId="77777777" w:rsidR="00A919AD" w:rsidRPr="002F6A28" w:rsidRDefault="00DE1EC3" w:rsidP="009E75ED">
            <w:pPr>
              <w:numPr>
                <w:ilvl w:val="0"/>
                <w:numId w:val="16"/>
              </w:numPr>
              <w:spacing w:before="120" w:after="120"/>
              <w:jc w:val="left"/>
              <w:rPr>
                <w:bCs/>
              </w:rPr>
            </w:pPr>
            <w:r w:rsidRPr="002F6A28">
              <w:rPr>
                <w:bCs/>
              </w:rPr>
              <w:t>TZS 59 Water for analytical laboratory use – Specification and test method</w:t>
            </w:r>
          </w:p>
          <w:p w14:paraId="29B888F2" w14:textId="77777777" w:rsidR="00A919AD" w:rsidRPr="002F6A28" w:rsidRDefault="00DE1EC3" w:rsidP="009E75ED">
            <w:pPr>
              <w:numPr>
                <w:ilvl w:val="0"/>
                <w:numId w:val="16"/>
              </w:numPr>
              <w:spacing w:before="120" w:after="120"/>
              <w:jc w:val="left"/>
              <w:rPr>
                <w:bCs/>
              </w:rPr>
            </w:pPr>
            <w:r w:rsidRPr="002F6A28">
              <w:rPr>
                <w:bCs/>
              </w:rPr>
              <w:t xml:space="preserve">TZS 74 </w:t>
            </w:r>
            <w:proofErr w:type="spellStart"/>
            <w:r w:rsidRPr="002F6A28">
              <w:rPr>
                <w:bCs/>
              </w:rPr>
              <w:t>Sulphuricacid</w:t>
            </w:r>
            <w:proofErr w:type="spellEnd"/>
            <w:r w:rsidRPr="002F6A28">
              <w:rPr>
                <w:bCs/>
              </w:rPr>
              <w:t xml:space="preserve"> - Specification</w:t>
            </w:r>
          </w:p>
          <w:p w14:paraId="276A70A0" w14:textId="77777777" w:rsidR="00A919AD" w:rsidRPr="002F6A28" w:rsidRDefault="00DE1EC3" w:rsidP="009E75ED">
            <w:pPr>
              <w:numPr>
                <w:ilvl w:val="0"/>
                <w:numId w:val="16"/>
              </w:numPr>
              <w:spacing w:before="120" w:after="120"/>
              <w:jc w:val="left"/>
              <w:rPr>
                <w:bCs/>
              </w:rPr>
            </w:pPr>
            <w:r w:rsidRPr="002F6A28">
              <w:rPr>
                <w:bCs/>
              </w:rPr>
              <w:t>TZS 386 Sampling of pure technical and analytical sodium hydroxide</w:t>
            </w:r>
          </w:p>
        </w:tc>
      </w:tr>
      <w:tr w:rsidR="001F2A73" w14:paraId="3EBBD124" w14:textId="77777777" w:rsidTr="00AE6CC8">
        <w:trPr>
          <w:cantSplit/>
        </w:trPr>
        <w:tc>
          <w:tcPr>
            <w:tcW w:w="713" w:type="dxa"/>
            <w:tcBorders>
              <w:top w:val="single" w:sz="6" w:space="0" w:color="auto"/>
              <w:bottom w:val="single" w:sz="6" w:space="0" w:color="auto"/>
            </w:tcBorders>
            <w:shd w:val="clear" w:color="auto" w:fill="auto"/>
          </w:tcPr>
          <w:p w14:paraId="03A5693F" w14:textId="77777777" w:rsidR="00EE3A11" w:rsidRPr="002F6A28" w:rsidRDefault="00DE1EC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BC34730" w14:textId="77777777" w:rsidR="00EE3A11" w:rsidRPr="002F6A28" w:rsidRDefault="00DE1EC3"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July 2020</w:t>
            </w:r>
            <w:bookmarkEnd w:id="32"/>
          </w:p>
          <w:p w14:paraId="0D8EEA36" w14:textId="77777777" w:rsidR="00EE3A11" w:rsidRPr="002F6A28" w:rsidRDefault="00DE1EC3"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 xml:space="preserve">Upon declaration as a mandatory by the Minister for Industry, Trade and Investment </w:t>
            </w:r>
            <w:bookmarkEnd w:id="35"/>
          </w:p>
        </w:tc>
      </w:tr>
      <w:tr w:rsidR="001F2A73" w14:paraId="24F3E805" w14:textId="77777777" w:rsidTr="0069259F">
        <w:tc>
          <w:tcPr>
            <w:tcW w:w="713" w:type="dxa"/>
            <w:tcBorders>
              <w:top w:val="single" w:sz="6" w:space="0" w:color="auto"/>
              <w:bottom w:val="single" w:sz="6" w:space="0" w:color="auto"/>
            </w:tcBorders>
            <w:shd w:val="clear" w:color="auto" w:fill="auto"/>
          </w:tcPr>
          <w:p w14:paraId="46531C68" w14:textId="77777777" w:rsidR="00F85C99" w:rsidRPr="002F6A28" w:rsidRDefault="00DE1EC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D75A2CF" w14:textId="77777777" w:rsidR="00F85C99" w:rsidRPr="002F6A28" w:rsidRDefault="00DE1EC3"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1F2A73" w14:paraId="3D652857" w14:textId="77777777" w:rsidTr="0069259F">
        <w:tc>
          <w:tcPr>
            <w:tcW w:w="713" w:type="dxa"/>
            <w:tcBorders>
              <w:top w:val="single" w:sz="6" w:space="0" w:color="auto"/>
            </w:tcBorders>
            <w:shd w:val="clear" w:color="auto" w:fill="auto"/>
          </w:tcPr>
          <w:p w14:paraId="3C18D55E" w14:textId="77777777" w:rsidR="00F85C99" w:rsidRPr="002F6A28" w:rsidRDefault="00DE1EC3"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1FBE50EA" w14:textId="77777777" w:rsidR="00F85C99" w:rsidRPr="002F6A28" w:rsidRDefault="00DE1EC3"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6332EBB6" w14:textId="77777777" w:rsidR="00A919AD" w:rsidRPr="002F6A28" w:rsidRDefault="00DE1EC3" w:rsidP="00B16145">
            <w:pPr>
              <w:keepNext/>
              <w:keepLines/>
              <w:spacing w:before="120" w:after="120"/>
              <w:jc w:val="left"/>
            </w:pPr>
            <w:r w:rsidRPr="002F6A28">
              <w:t>Tanzania Bureau of Standards</w:t>
            </w:r>
            <w:r w:rsidRPr="002F6A28">
              <w:br/>
              <w:t xml:space="preserve">MOROGORO/Sam Nujoma Road, </w:t>
            </w:r>
            <w:proofErr w:type="spellStart"/>
            <w:r w:rsidRPr="002F6A28">
              <w:t>Ubungo</w:t>
            </w:r>
            <w:proofErr w:type="spellEnd"/>
            <w:r w:rsidRPr="002F6A28">
              <w:t xml:space="preserve"> </w:t>
            </w:r>
            <w:r w:rsidRPr="002F6A28">
              <w:br/>
              <w:t>P O BOX 9524</w:t>
            </w:r>
            <w:r w:rsidRPr="002F6A28">
              <w:br/>
              <w:t>Tel: +255 222450206</w:t>
            </w:r>
            <w:r w:rsidRPr="002F6A28">
              <w:br/>
            </w:r>
            <w:proofErr w:type="spellStart"/>
            <w:r w:rsidRPr="002F6A28">
              <w:t>Email:</w:t>
            </w:r>
            <w:hyperlink r:id="rId7" w:history="1">
              <w:r w:rsidRPr="002F6A28">
                <w:rPr>
                  <w:color w:val="0000FF"/>
                  <w:u w:val="single"/>
                </w:rPr>
                <w:t>nep@tbs.go.tz</w:t>
              </w:r>
              <w:proofErr w:type="spellEnd"/>
            </w:hyperlink>
            <w:r w:rsidRPr="002F6A28">
              <w:br/>
              <w:t xml:space="preserve">Website: </w:t>
            </w:r>
            <w:hyperlink r:id="rId8" w:history="1">
              <w:r w:rsidRPr="002F6A28">
                <w:rPr>
                  <w:color w:val="0000FF"/>
                  <w:u w:val="single"/>
                </w:rPr>
                <w:t>www.tbs.go.tz</w:t>
              </w:r>
            </w:hyperlink>
          </w:p>
          <w:p w14:paraId="338982A1" w14:textId="77777777" w:rsidR="00A919AD" w:rsidRPr="002F6A28" w:rsidRDefault="007F4D7C" w:rsidP="00B16145">
            <w:pPr>
              <w:keepNext/>
              <w:keepLines/>
              <w:spacing w:before="120" w:after="120"/>
            </w:pPr>
            <w:hyperlink r:id="rId9" w:history="1">
              <w:r w:rsidR="00176CAE" w:rsidRPr="002F6A28">
                <w:rPr>
                  <w:color w:val="0000FF"/>
                  <w:u w:val="single"/>
                </w:rPr>
                <w:t>https://members.wto.org/crnattachments/2020/TBT/TZA/20_2924_00_e.pdf</w:t>
              </w:r>
            </w:hyperlink>
            <w:bookmarkEnd w:id="41"/>
          </w:p>
        </w:tc>
      </w:tr>
    </w:tbl>
    <w:p w14:paraId="6CC960E1" w14:textId="77777777"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5E261" w14:textId="77777777" w:rsidR="00651D1D" w:rsidRDefault="00DE1EC3">
      <w:r>
        <w:separator/>
      </w:r>
    </w:p>
  </w:endnote>
  <w:endnote w:type="continuationSeparator" w:id="0">
    <w:p w14:paraId="4348A49D" w14:textId="77777777" w:rsidR="00651D1D" w:rsidRDefault="00DE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6FECC" w14:textId="77777777" w:rsidR="009239F7" w:rsidRPr="002F6A28" w:rsidRDefault="00DE1EC3"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33D33" w14:textId="77777777" w:rsidR="009239F7" w:rsidRPr="002F6A28" w:rsidRDefault="00DE1EC3"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D3AD1" w14:textId="77777777" w:rsidR="00EE3A11" w:rsidRPr="002F6A28" w:rsidRDefault="00DE1EC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A6369" w14:textId="77777777" w:rsidR="00651D1D" w:rsidRDefault="00DE1EC3">
      <w:r>
        <w:separator/>
      </w:r>
    </w:p>
  </w:footnote>
  <w:footnote w:type="continuationSeparator" w:id="0">
    <w:p w14:paraId="4500A225" w14:textId="77777777" w:rsidR="00651D1D" w:rsidRDefault="00DE1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EA14" w14:textId="77777777" w:rsidR="009239F7" w:rsidRPr="002F6A28" w:rsidRDefault="00DE1EC3" w:rsidP="009239F7">
    <w:pPr>
      <w:pStyle w:val="Header"/>
      <w:pBdr>
        <w:bottom w:val="single" w:sz="4" w:space="1" w:color="auto"/>
      </w:pBdr>
      <w:tabs>
        <w:tab w:val="clear" w:pos="4513"/>
        <w:tab w:val="clear" w:pos="9027"/>
      </w:tabs>
      <w:jc w:val="center"/>
    </w:pPr>
    <w:proofErr w:type="spellStart"/>
    <w:r w:rsidRPr="002F6A28">
      <w:t>tbtSymbol</w:t>
    </w:r>
    <w:proofErr w:type="spellEnd"/>
  </w:p>
  <w:p w14:paraId="6231D841" w14:textId="77777777" w:rsidR="009239F7" w:rsidRPr="002F6A28" w:rsidRDefault="009239F7" w:rsidP="009239F7">
    <w:pPr>
      <w:pStyle w:val="Header"/>
      <w:pBdr>
        <w:bottom w:val="single" w:sz="4" w:space="1" w:color="auto"/>
      </w:pBdr>
      <w:tabs>
        <w:tab w:val="clear" w:pos="4513"/>
        <w:tab w:val="clear" w:pos="9027"/>
      </w:tabs>
      <w:jc w:val="center"/>
    </w:pPr>
  </w:p>
  <w:p w14:paraId="2D423165" w14:textId="77777777" w:rsidR="009239F7" w:rsidRPr="002F6A28" w:rsidRDefault="00DE1EC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F6DCC3A"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014B8" w14:textId="77777777" w:rsidR="009239F7" w:rsidRPr="002F6A28" w:rsidRDefault="00DE1EC3" w:rsidP="009239F7">
    <w:pPr>
      <w:pStyle w:val="Header"/>
      <w:pBdr>
        <w:bottom w:val="single" w:sz="4" w:space="1" w:color="auto"/>
      </w:pBdr>
      <w:tabs>
        <w:tab w:val="clear" w:pos="4513"/>
        <w:tab w:val="clear" w:pos="9027"/>
      </w:tabs>
      <w:jc w:val="center"/>
    </w:pPr>
    <w:bookmarkStart w:id="42" w:name="spsSymbolHeader"/>
    <w:r w:rsidRPr="002F6A28">
      <w:t>G/TBT/N/TZA/436</w:t>
    </w:r>
    <w:bookmarkEnd w:id="42"/>
  </w:p>
  <w:p w14:paraId="6A97B28E" w14:textId="77777777" w:rsidR="009239F7" w:rsidRPr="002F6A28" w:rsidRDefault="009239F7" w:rsidP="009239F7">
    <w:pPr>
      <w:pStyle w:val="Header"/>
      <w:pBdr>
        <w:bottom w:val="single" w:sz="4" w:space="1" w:color="auto"/>
      </w:pBdr>
      <w:tabs>
        <w:tab w:val="clear" w:pos="4513"/>
        <w:tab w:val="clear" w:pos="9027"/>
      </w:tabs>
      <w:jc w:val="center"/>
    </w:pPr>
  </w:p>
  <w:p w14:paraId="58A9D803" w14:textId="77777777" w:rsidR="009239F7" w:rsidRPr="002F6A28" w:rsidRDefault="00DE1EC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6D0D08C"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F2A73" w14:paraId="667C90D7" w14:textId="77777777" w:rsidTr="008612A9">
      <w:trPr>
        <w:trHeight w:val="240"/>
        <w:jc w:val="center"/>
      </w:trPr>
      <w:tc>
        <w:tcPr>
          <w:tcW w:w="3794" w:type="dxa"/>
          <w:shd w:val="clear" w:color="auto" w:fill="FFFFFF"/>
          <w:tcMar>
            <w:left w:w="108" w:type="dxa"/>
            <w:right w:w="108" w:type="dxa"/>
          </w:tcMar>
          <w:vAlign w:val="center"/>
        </w:tcPr>
        <w:p w14:paraId="736DFB6D"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5D537A02" w14:textId="77777777" w:rsidR="00ED54E0" w:rsidRPr="009239F7" w:rsidRDefault="00ED54E0" w:rsidP="00B801E9">
          <w:pPr>
            <w:jc w:val="right"/>
            <w:rPr>
              <w:b/>
              <w:color w:val="FF0000"/>
              <w:szCs w:val="16"/>
            </w:rPr>
          </w:pPr>
        </w:p>
      </w:tc>
    </w:tr>
    <w:bookmarkEnd w:id="43"/>
    <w:tr w:rsidR="001F2A73" w14:paraId="6CE56020" w14:textId="77777777" w:rsidTr="008612A9">
      <w:trPr>
        <w:trHeight w:val="213"/>
        <w:jc w:val="center"/>
      </w:trPr>
      <w:tc>
        <w:tcPr>
          <w:tcW w:w="3794" w:type="dxa"/>
          <w:vMerge w:val="restart"/>
          <w:shd w:val="clear" w:color="auto" w:fill="FFFFFF"/>
          <w:tcMar>
            <w:left w:w="0" w:type="dxa"/>
            <w:right w:w="0" w:type="dxa"/>
          </w:tcMar>
        </w:tcPr>
        <w:p w14:paraId="53CD7A72" w14:textId="77777777" w:rsidR="00ED54E0" w:rsidRPr="009239F7" w:rsidRDefault="007F4D7C" w:rsidP="00B801E9">
          <w:pPr>
            <w:jc w:val="left"/>
          </w:pPr>
          <w:r>
            <w:rPr>
              <w:lang w:eastAsia="en-GB"/>
            </w:rPr>
            <w:pict w14:anchorId="31D20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14:paraId="0CDF484D" w14:textId="77777777" w:rsidR="00ED54E0" w:rsidRPr="009239F7" w:rsidRDefault="00ED54E0" w:rsidP="00B801E9">
          <w:pPr>
            <w:jc w:val="right"/>
            <w:rPr>
              <w:b/>
              <w:szCs w:val="16"/>
            </w:rPr>
          </w:pPr>
        </w:p>
      </w:tc>
    </w:tr>
    <w:tr w:rsidR="001F2A73" w14:paraId="458BB052" w14:textId="77777777" w:rsidTr="008612A9">
      <w:trPr>
        <w:trHeight w:val="868"/>
        <w:jc w:val="center"/>
      </w:trPr>
      <w:tc>
        <w:tcPr>
          <w:tcW w:w="3794" w:type="dxa"/>
          <w:vMerge/>
          <w:shd w:val="clear" w:color="auto" w:fill="FFFFFF"/>
          <w:tcMar>
            <w:left w:w="108" w:type="dxa"/>
            <w:right w:w="108" w:type="dxa"/>
          </w:tcMar>
        </w:tcPr>
        <w:p w14:paraId="36A5A7A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C1CBD02" w14:textId="77777777" w:rsidR="009239F7" w:rsidRPr="002F6A28" w:rsidRDefault="00DE1EC3" w:rsidP="00B801E9">
          <w:pPr>
            <w:jc w:val="right"/>
            <w:rPr>
              <w:b/>
              <w:szCs w:val="16"/>
            </w:rPr>
          </w:pPr>
          <w:bookmarkStart w:id="44" w:name="bmkSymbols"/>
          <w:r w:rsidRPr="002F6A28">
            <w:rPr>
              <w:b/>
              <w:szCs w:val="16"/>
            </w:rPr>
            <w:t>G/TBT/N/TZA/436</w:t>
          </w:r>
          <w:bookmarkEnd w:id="44"/>
        </w:p>
      </w:tc>
    </w:tr>
    <w:tr w:rsidR="001F2A73" w14:paraId="6D45ECE0" w14:textId="77777777" w:rsidTr="008612A9">
      <w:trPr>
        <w:trHeight w:val="240"/>
        <w:jc w:val="center"/>
      </w:trPr>
      <w:tc>
        <w:tcPr>
          <w:tcW w:w="3794" w:type="dxa"/>
          <w:vMerge/>
          <w:shd w:val="clear" w:color="auto" w:fill="FFFFFF"/>
          <w:tcMar>
            <w:left w:w="108" w:type="dxa"/>
            <w:right w:w="108" w:type="dxa"/>
          </w:tcMar>
          <w:vAlign w:val="center"/>
        </w:tcPr>
        <w:p w14:paraId="1AF81547" w14:textId="77777777" w:rsidR="00ED54E0" w:rsidRPr="009239F7" w:rsidRDefault="00ED54E0" w:rsidP="00B801E9"/>
      </w:tc>
      <w:tc>
        <w:tcPr>
          <w:tcW w:w="5448" w:type="dxa"/>
          <w:gridSpan w:val="2"/>
          <w:shd w:val="clear" w:color="auto" w:fill="FFFFFF"/>
          <w:tcMar>
            <w:left w:w="108" w:type="dxa"/>
            <w:right w:w="108" w:type="dxa"/>
          </w:tcMar>
          <w:vAlign w:val="center"/>
        </w:tcPr>
        <w:p w14:paraId="3A551651" w14:textId="3247E8F7" w:rsidR="00ED54E0" w:rsidRPr="009239F7" w:rsidRDefault="00DE1EC3" w:rsidP="00B801E9">
          <w:pPr>
            <w:jc w:val="right"/>
            <w:rPr>
              <w:szCs w:val="16"/>
            </w:rPr>
          </w:pPr>
          <w:bookmarkStart w:id="45" w:name="spsDateDistribution"/>
          <w:bookmarkStart w:id="46" w:name="bmkDate"/>
          <w:bookmarkEnd w:id="45"/>
          <w:bookmarkEnd w:id="46"/>
          <w:r>
            <w:rPr>
              <w:szCs w:val="16"/>
            </w:rPr>
            <w:t>27 April 2020</w:t>
          </w:r>
        </w:p>
      </w:tc>
    </w:tr>
    <w:tr w:rsidR="001F2A73" w14:paraId="74ADDCBC"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E9D4A35" w14:textId="64FC38CA" w:rsidR="00ED54E0" w:rsidRPr="009239F7" w:rsidRDefault="00DE1EC3"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7F4D7C">
            <w:rPr>
              <w:color w:val="FF0000"/>
              <w:szCs w:val="16"/>
            </w:rPr>
            <w:t>3265</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63349E68" w14:textId="77777777" w:rsidR="00ED54E0" w:rsidRPr="009239F7" w:rsidRDefault="00DE1EC3"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1F2A73" w14:paraId="2BD842D7"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CFA1A26" w14:textId="77777777" w:rsidR="00ED54E0" w:rsidRPr="009239F7" w:rsidRDefault="00DE1EC3"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31C9F567" w14:textId="77777777" w:rsidR="00ED54E0" w:rsidRPr="002F6A28" w:rsidRDefault="00DE1EC3"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22890474"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AA4E97E">
      <w:start w:val="1"/>
      <w:numFmt w:val="decimal"/>
      <w:pStyle w:val="SummaryText"/>
      <w:lvlText w:val="%1."/>
      <w:lvlJc w:val="left"/>
      <w:pPr>
        <w:ind w:left="360" w:hanging="360"/>
      </w:pPr>
    </w:lvl>
    <w:lvl w:ilvl="1" w:tplc="275A27E4" w:tentative="1">
      <w:start w:val="1"/>
      <w:numFmt w:val="lowerLetter"/>
      <w:lvlText w:val="%2."/>
      <w:lvlJc w:val="left"/>
      <w:pPr>
        <w:ind w:left="1080" w:hanging="360"/>
      </w:pPr>
    </w:lvl>
    <w:lvl w:ilvl="2" w:tplc="B0DC8CAE" w:tentative="1">
      <w:start w:val="1"/>
      <w:numFmt w:val="lowerRoman"/>
      <w:lvlText w:val="%3."/>
      <w:lvlJc w:val="right"/>
      <w:pPr>
        <w:ind w:left="1800" w:hanging="180"/>
      </w:pPr>
    </w:lvl>
    <w:lvl w:ilvl="3" w:tplc="6FA0B86C" w:tentative="1">
      <w:start w:val="1"/>
      <w:numFmt w:val="decimal"/>
      <w:lvlText w:val="%4."/>
      <w:lvlJc w:val="left"/>
      <w:pPr>
        <w:ind w:left="2520" w:hanging="360"/>
      </w:pPr>
    </w:lvl>
    <w:lvl w:ilvl="4" w:tplc="938A8E18" w:tentative="1">
      <w:start w:val="1"/>
      <w:numFmt w:val="lowerLetter"/>
      <w:lvlText w:val="%5."/>
      <w:lvlJc w:val="left"/>
      <w:pPr>
        <w:ind w:left="3240" w:hanging="360"/>
      </w:pPr>
    </w:lvl>
    <w:lvl w:ilvl="5" w:tplc="92F6578A" w:tentative="1">
      <w:start w:val="1"/>
      <w:numFmt w:val="lowerRoman"/>
      <w:lvlText w:val="%6."/>
      <w:lvlJc w:val="right"/>
      <w:pPr>
        <w:ind w:left="3960" w:hanging="180"/>
      </w:pPr>
    </w:lvl>
    <w:lvl w:ilvl="6" w:tplc="A1FE370A" w:tentative="1">
      <w:start w:val="1"/>
      <w:numFmt w:val="decimal"/>
      <w:lvlText w:val="%7."/>
      <w:lvlJc w:val="left"/>
      <w:pPr>
        <w:ind w:left="4680" w:hanging="360"/>
      </w:pPr>
    </w:lvl>
    <w:lvl w:ilvl="7" w:tplc="E51AD87A" w:tentative="1">
      <w:start w:val="1"/>
      <w:numFmt w:val="lowerLetter"/>
      <w:lvlText w:val="%8."/>
      <w:lvlJc w:val="left"/>
      <w:pPr>
        <w:ind w:left="5400" w:hanging="360"/>
      </w:pPr>
    </w:lvl>
    <w:lvl w:ilvl="8" w:tplc="68FC204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EF484812">
      <w:start w:val="1"/>
      <w:numFmt w:val="bullet"/>
      <w:lvlText w:val=""/>
      <w:lvlJc w:val="left"/>
      <w:pPr>
        <w:ind w:left="720" w:hanging="360"/>
      </w:pPr>
      <w:rPr>
        <w:rFonts w:ascii="Symbol" w:hAnsi="Symbol"/>
      </w:rPr>
    </w:lvl>
    <w:lvl w:ilvl="1" w:tplc="6CAC5BF0">
      <w:start w:val="1"/>
      <w:numFmt w:val="bullet"/>
      <w:lvlText w:val="o"/>
      <w:lvlJc w:val="left"/>
      <w:pPr>
        <w:tabs>
          <w:tab w:val="num" w:pos="1440"/>
        </w:tabs>
        <w:ind w:left="1440" w:hanging="360"/>
      </w:pPr>
      <w:rPr>
        <w:rFonts w:ascii="Courier New" w:hAnsi="Courier New"/>
      </w:rPr>
    </w:lvl>
    <w:lvl w:ilvl="2" w:tplc="901E3C7C">
      <w:start w:val="1"/>
      <w:numFmt w:val="bullet"/>
      <w:lvlText w:val=""/>
      <w:lvlJc w:val="left"/>
      <w:pPr>
        <w:tabs>
          <w:tab w:val="num" w:pos="2160"/>
        </w:tabs>
        <w:ind w:left="2160" w:hanging="360"/>
      </w:pPr>
      <w:rPr>
        <w:rFonts w:ascii="Wingdings" w:hAnsi="Wingdings"/>
      </w:rPr>
    </w:lvl>
    <w:lvl w:ilvl="3" w:tplc="CBB0B7C8">
      <w:start w:val="1"/>
      <w:numFmt w:val="bullet"/>
      <w:lvlText w:val=""/>
      <w:lvlJc w:val="left"/>
      <w:pPr>
        <w:tabs>
          <w:tab w:val="num" w:pos="2880"/>
        </w:tabs>
        <w:ind w:left="2880" w:hanging="360"/>
      </w:pPr>
      <w:rPr>
        <w:rFonts w:ascii="Symbol" w:hAnsi="Symbol"/>
      </w:rPr>
    </w:lvl>
    <w:lvl w:ilvl="4" w:tplc="FC12EA1C">
      <w:start w:val="1"/>
      <w:numFmt w:val="bullet"/>
      <w:lvlText w:val="o"/>
      <w:lvlJc w:val="left"/>
      <w:pPr>
        <w:tabs>
          <w:tab w:val="num" w:pos="3600"/>
        </w:tabs>
        <w:ind w:left="3600" w:hanging="360"/>
      </w:pPr>
      <w:rPr>
        <w:rFonts w:ascii="Courier New" w:hAnsi="Courier New"/>
      </w:rPr>
    </w:lvl>
    <w:lvl w:ilvl="5" w:tplc="E7983CF2">
      <w:start w:val="1"/>
      <w:numFmt w:val="bullet"/>
      <w:lvlText w:val=""/>
      <w:lvlJc w:val="left"/>
      <w:pPr>
        <w:tabs>
          <w:tab w:val="num" w:pos="4320"/>
        </w:tabs>
        <w:ind w:left="4320" w:hanging="360"/>
      </w:pPr>
      <w:rPr>
        <w:rFonts w:ascii="Wingdings" w:hAnsi="Wingdings"/>
      </w:rPr>
    </w:lvl>
    <w:lvl w:ilvl="6" w:tplc="6DCC99BE">
      <w:start w:val="1"/>
      <w:numFmt w:val="bullet"/>
      <w:lvlText w:val=""/>
      <w:lvlJc w:val="left"/>
      <w:pPr>
        <w:tabs>
          <w:tab w:val="num" w:pos="5040"/>
        </w:tabs>
        <w:ind w:left="5040" w:hanging="360"/>
      </w:pPr>
      <w:rPr>
        <w:rFonts w:ascii="Symbol" w:hAnsi="Symbol"/>
      </w:rPr>
    </w:lvl>
    <w:lvl w:ilvl="7" w:tplc="966EA998">
      <w:start w:val="1"/>
      <w:numFmt w:val="bullet"/>
      <w:lvlText w:val="o"/>
      <w:lvlJc w:val="left"/>
      <w:pPr>
        <w:tabs>
          <w:tab w:val="num" w:pos="5760"/>
        </w:tabs>
        <w:ind w:left="5760" w:hanging="360"/>
      </w:pPr>
      <w:rPr>
        <w:rFonts w:ascii="Courier New" w:hAnsi="Courier New"/>
      </w:rPr>
    </w:lvl>
    <w:lvl w:ilvl="8" w:tplc="9D404F7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76CAE"/>
    <w:rsid w:val="00182B84"/>
    <w:rsid w:val="0018646B"/>
    <w:rsid w:val="00186B9C"/>
    <w:rsid w:val="001A464A"/>
    <w:rsid w:val="001E291F"/>
    <w:rsid w:val="001F2A73"/>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1D1D"/>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7F4D7C"/>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19AD"/>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27D34"/>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A6D3F"/>
    <w:rsid w:val="00CB4942"/>
    <w:rsid w:val="00CC0FAD"/>
    <w:rsid w:val="00CC3256"/>
    <w:rsid w:val="00CD7D97"/>
    <w:rsid w:val="00CE3EE6"/>
    <w:rsid w:val="00CE4BA1"/>
    <w:rsid w:val="00D000C7"/>
    <w:rsid w:val="00D52A9D"/>
    <w:rsid w:val="00D55AAD"/>
    <w:rsid w:val="00D70F5B"/>
    <w:rsid w:val="00D747AE"/>
    <w:rsid w:val="00D9226C"/>
    <w:rsid w:val="00DA20BD"/>
    <w:rsid w:val="00DE1EC3"/>
    <w:rsid w:val="00DE50DB"/>
    <w:rsid w:val="00DF255F"/>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F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bs.go.t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ep@tbs.go.t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0/TBT/TZA/20_2924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317</Words>
  <Characters>1897</Characters>
  <Application>Microsoft Office Word</Application>
  <DocSecurity>0</DocSecurity>
  <Lines>52</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68</cp:revision>
  <dcterms:created xsi:type="dcterms:W3CDTF">2017-07-03T10:42:00Z</dcterms:created>
  <dcterms:modified xsi:type="dcterms:W3CDTF">2020-04-27T13:40:00Z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125c6660-d12c-44f3-bdf1-da1a244df591</vt:lpwstr>
  </property>
  <property fmtid="{D5CDD505-2E9C-101B-9397-08002B2CF9AE}" pid="4" name="WTOCLASSIFICATION">
    <vt:lpwstr>WTO OFFICIAL</vt:lpwstr>
  </property>
</Properties>
</file>