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85CD" w14:textId="77777777" w:rsidR="009239F7" w:rsidRPr="002F6A28" w:rsidRDefault="00B54B5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E64EA21" w14:textId="77777777" w:rsidR="009239F7" w:rsidRPr="002F6A28" w:rsidRDefault="00B54B56" w:rsidP="002F6A28">
      <w:pPr>
        <w:jc w:val="center"/>
      </w:pPr>
      <w:r w:rsidRPr="002F6A28">
        <w:t>The following notification is being circulated in accordance with Article 10.6</w:t>
      </w:r>
    </w:p>
    <w:p w14:paraId="4076D9F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77A99" w14:paraId="446AEE8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A94BABD" w14:textId="77777777" w:rsidR="00F85C99" w:rsidRPr="002F6A28" w:rsidRDefault="00B54B5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6CCAE9E" w14:textId="77777777" w:rsidR="00F85C99" w:rsidRPr="002F6A28" w:rsidRDefault="00B54B5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14:paraId="1553A198" w14:textId="77777777" w:rsidR="00F85C99" w:rsidRPr="002F6A28" w:rsidRDefault="00B54B5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77A99" w14:paraId="4E8A1A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E891D" w14:textId="77777777" w:rsidR="00F85C99" w:rsidRPr="002F6A28" w:rsidRDefault="00B54B5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EFAF9" w14:textId="77777777" w:rsidR="00F85C99" w:rsidRPr="002F6A28" w:rsidRDefault="00B54B5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Primary Industries and Mines, Ministry of Industry</w:t>
            </w:r>
            <w:bookmarkEnd w:id="5"/>
          </w:p>
          <w:p w14:paraId="2B1EE957" w14:textId="77777777" w:rsidR="00F85C99" w:rsidRPr="002F6A28" w:rsidRDefault="00B54B5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BEA8200" w14:textId="77777777" w:rsidR="006A260E" w:rsidRPr="002F6A28" w:rsidRDefault="00B54B56" w:rsidP="00AA646C">
            <w:pPr>
              <w:spacing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>Thai Industrial Standards Institute (TISI), Ministry of Industry</w:t>
            </w:r>
            <w:r w:rsidRPr="002F6A28">
              <w:br/>
              <w:t>Tel: (662) 430 6831 ext. 2130</w:t>
            </w:r>
            <w:r w:rsidRPr="002F6A28">
              <w:br/>
              <w:t>Fax: (662) 354 3041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https://www.tisi.go.th</w:t>
              </w:r>
            </w:hyperlink>
            <w:bookmarkEnd w:id="7"/>
          </w:p>
        </w:tc>
      </w:tr>
      <w:tr w:rsidR="00977A99" w14:paraId="44EB38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C45C9" w14:textId="77777777" w:rsidR="00F85C99" w:rsidRPr="002F6A28" w:rsidRDefault="00B54B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E0464" w14:textId="77777777" w:rsidR="00F85C99" w:rsidRPr="0058336F" w:rsidRDefault="00B54B5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77A99" w14:paraId="080475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18498" w14:textId="77777777" w:rsidR="00F85C99" w:rsidRPr="002F6A28" w:rsidRDefault="00B54B5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86E19" w14:textId="77777777" w:rsidR="00F85C99" w:rsidRPr="002F6A28" w:rsidRDefault="00B54B5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Minerals</w:t>
            </w:r>
            <w:bookmarkStart w:id="20" w:name="sps3a"/>
            <w:bookmarkEnd w:id="20"/>
          </w:p>
        </w:tc>
      </w:tr>
      <w:tr w:rsidR="00977A99" w14:paraId="05C991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79182" w14:textId="77777777" w:rsidR="00F85C99" w:rsidRPr="002F6A28" w:rsidRDefault="00B54B5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5F374" w14:textId="77777777" w:rsidR="00F85C99" w:rsidRPr="002F6A28" w:rsidRDefault="00B54B5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Notification of the Ministry of Industry has repealed the Notification of the Ministry of Industry Re: Determination of type and nature of minerals prohibited for exportation B.E. 2564 (2021) (1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77A99" w14:paraId="6AC5AE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F108B" w14:textId="77777777" w:rsidR="00F85C99" w:rsidRPr="002F6A28" w:rsidRDefault="00B54B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A7665" w14:textId="77777777" w:rsidR="00F85C99" w:rsidRPr="002F6A28" w:rsidRDefault="00B54B5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Ministry of Industry has repealed the Notification of the Ministry of Industry Re: Determination of type and nature of minerals prohibited for exportation B.E. 2564 (2021)</w:t>
            </w:r>
          </w:p>
          <w:p w14:paraId="065CC8A0" w14:textId="77777777" w:rsidR="00FE448B" w:rsidRPr="00C379C8" w:rsidRDefault="00B54B56" w:rsidP="002F6A28">
            <w:pPr>
              <w:spacing w:after="120"/>
            </w:pPr>
            <w:r w:rsidRPr="00C379C8">
              <w:t xml:space="preserve">This Notification aims to determine type and nature of minerals prohibited for exportation </w:t>
            </w:r>
          </w:p>
          <w:p w14:paraId="308963FD" w14:textId="77777777" w:rsidR="00FE448B" w:rsidRPr="00C379C8" w:rsidRDefault="00B54B56" w:rsidP="002F6A28">
            <w:pPr>
              <w:spacing w:after="120"/>
            </w:pPr>
            <w:r w:rsidRPr="00C379C8">
              <w:t>(1) Gold ore</w:t>
            </w:r>
          </w:p>
          <w:p w14:paraId="21CDADCA" w14:textId="77777777" w:rsidR="00FE448B" w:rsidRPr="00C379C8" w:rsidRDefault="00B54B56" w:rsidP="002F6A28">
            <w:pPr>
              <w:spacing w:after="120"/>
            </w:pPr>
            <w:r w:rsidRPr="00C379C8">
              <w:t>(2) Ore containing gold</w:t>
            </w:r>
          </w:p>
          <w:p w14:paraId="6A90DFCB" w14:textId="77777777" w:rsidR="00FE448B" w:rsidRPr="00C379C8" w:rsidRDefault="00B54B56" w:rsidP="002F6A28">
            <w:pPr>
              <w:spacing w:after="120"/>
            </w:pPr>
            <w:r w:rsidRPr="00C379C8">
              <w:t>(3) Gold alloy</w:t>
            </w:r>
          </w:p>
          <w:p w14:paraId="52E65E8A" w14:textId="77777777" w:rsidR="00FE448B" w:rsidRPr="00C379C8" w:rsidRDefault="00B54B56" w:rsidP="002F6A28">
            <w:pPr>
              <w:spacing w:before="120" w:after="120"/>
            </w:pPr>
            <w:r w:rsidRPr="00C379C8">
              <w:t>(4) Coal</w:t>
            </w:r>
            <w:bookmarkStart w:id="26" w:name="sps6a"/>
            <w:bookmarkEnd w:id="26"/>
          </w:p>
        </w:tc>
      </w:tr>
      <w:tr w:rsidR="00977A99" w14:paraId="79662A0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B7A9D" w14:textId="77777777" w:rsidR="00F85C99" w:rsidRPr="002F6A28" w:rsidRDefault="00B54B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BA216" w14:textId="77777777" w:rsidR="00F85C99" w:rsidRPr="002F6A28" w:rsidRDefault="00B54B5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To maintain domestic consumption; Other</w:t>
            </w:r>
            <w:bookmarkStart w:id="28" w:name="sps7f"/>
            <w:bookmarkEnd w:id="28"/>
          </w:p>
        </w:tc>
      </w:tr>
      <w:tr w:rsidR="00977A99" w14:paraId="2C418D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6B763" w14:textId="77777777" w:rsidR="00F85C99" w:rsidRPr="002F6A28" w:rsidRDefault="00B54B5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64C60" w14:textId="77777777" w:rsidR="00072B36" w:rsidRPr="002F6A28" w:rsidRDefault="00B54B5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AFCB892" w14:textId="77777777" w:rsidR="00F85C99" w:rsidRPr="002F6A28" w:rsidRDefault="00B54B56" w:rsidP="009E75ED">
            <w:pPr>
              <w:spacing w:before="120" w:after="120"/>
            </w:pPr>
            <w:r w:rsidRPr="002F6A28">
              <w:rPr>
                <w:bCs/>
              </w:rPr>
              <w:t>Minerals Act, B.E. 2560 (2017)</w:t>
            </w:r>
          </w:p>
        </w:tc>
      </w:tr>
      <w:tr w:rsidR="00977A99" w14:paraId="2D1F09C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37377" w14:textId="77777777" w:rsidR="00EE3A11" w:rsidRPr="002F6A28" w:rsidRDefault="00B54B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1807C" w14:textId="77777777" w:rsidR="00EE3A11" w:rsidRPr="002F6A28" w:rsidRDefault="00B54B56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28 June 2021</w:t>
            </w:r>
            <w:bookmarkStart w:id="31" w:name="sps10a"/>
            <w:bookmarkStart w:id="32" w:name="sps10b"/>
            <w:bookmarkEnd w:id="31"/>
            <w:bookmarkEnd w:id="32"/>
          </w:p>
          <w:p w14:paraId="613AF03C" w14:textId="77777777" w:rsidR="00EE3A11" w:rsidRPr="002F6A28" w:rsidRDefault="00B54B56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16 December 2021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977A99" w14:paraId="44BDCF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82624" w14:textId="77777777" w:rsidR="00F85C99" w:rsidRPr="002F6A28" w:rsidRDefault="00B54B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BE1B0" w14:textId="77777777" w:rsidR="00F85C99" w:rsidRPr="002F6A28" w:rsidRDefault="00B54B56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Not Applied</w:t>
            </w:r>
            <w:bookmarkStart w:id="37" w:name="sps12a"/>
            <w:bookmarkEnd w:id="37"/>
          </w:p>
        </w:tc>
      </w:tr>
      <w:tr w:rsidR="00977A99" w14:paraId="2431221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0D48579" w14:textId="77777777" w:rsidR="00F85C99" w:rsidRPr="002F6A28" w:rsidRDefault="00B54B5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4114F32" w14:textId="77777777" w:rsidR="00F85C99" w:rsidRPr="002F6A28" w:rsidRDefault="00B54B56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1717FBA5" w14:textId="77777777" w:rsidR="006A260E" w:rsidRPr="002F6A28" w:rsidRDefault="00B54B56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>Thai Industrial Standards Institute (TISI), Ministry of Industry</w:t>
            </w:r>
            <w:r w:rsidRPr="002F6A28">
              <w:br/>
              <w:t>Tel: (662) 430 6831 ext. 2130</w:t>
            </w:r>
            <w:r w:rsidRPr="002F6A28">
              <w:br/>
              <w:t>Fax: (662) 354 3041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https://www.tisi.go.th</w:t>
              </w:r>
            </w:hyperlink>
          </w:p>
          <w:p w14:paraId="0E1DB18D" w14:textId="77777777" w:rsidR="006A260E" w:rsidRPr="002F6A28" w:rsidRDefault="00D1065E" w:rsidP="00B16145">
            <w:pPr>
              <w:keepNext/>
              <w:keepLines/>
              <w:spacing w:before="120" w:after="120"/>
            </w:pPr>
            <w:hyperlink r:id="rId11" w:history="1">
              <w:r w:rsidR="00B54B56" w:rsidRPr="002F6A28">
                <w:rPr>
                  <w:color w:val="0000FF"/>
                  <w:u w:val="single"/>
                </w:rPr>
                <w:t>http://www.ratchakitcha.soc.go.th/DATA/PDF/2564/E/192/T_0016.PDF</w:t>
              </w:r>
            </w:hyperlink>
            <w:bookmarkEnd w:id="41"/>
          </w:p>
        </w:tc>
      </w:tr>
    </w:tbl>
    <w:p w14:paraId="0BF5010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78380" w14:textId="77777777" w:rsidR="00BD6539" w:rsidRDefault="00B54B56">
      <w:r>
        <w:separator/>
      </w:r>
    </w:p>
  </w:endnote>
  <w:endnote w:type="continuationSeparator" w:id="0">
    <w:p w14:paraId="036B7AFE" w14:textId="77777777" w:rsidR="00BD6539" w:rsidRDefault="00B5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7927" w14:textId="77777777" w:rsidR="009239F7" w:rsidRPr="002F6A28" w:rsidRDefault="00B54B5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1B2A4" w14:textId="77777777" w:rsidR="009239F7" w:rsidRPr="002F6A28" w:rsidRDefault="00B54B5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443" w14:textId="77777777" w:rsidR="00EE3A11" w:rsidRPr="002F6A28" w:rsidRDefault="00B54B5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63ADF" w14:textId="77777777" w:rsidR="00BD6539" w:rsidRDefault="00B54B56">
      <w:r>
        <w:separator/>
      </w:r>
    </w:p>
  </w:footnote>
  <w:footnote w:type="continuationSeparator" w:id="0">
    <w:p w14:paraId="6A040BAD" w14:textId="77777777" w:rsidR="00BD6539" w:rsidRDefault="00B5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C34A" w14:textId="77777777" w:rsidR="009239F7" w:rsidRPr="002F6A28" w:rsidRDefault="00B54B5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EC3A1C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235752" w14:textId="77777777" w:rsidR="009239F7" w:rsidRPr="002F6A28" w:rsidRDefault="00B54B5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0D9A57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C1B2C" w14:textId="77777777" w:rsidR="009239F7" w:rsidRPr="002F6A28" w:rsidRDefault="00B54B5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G/TBT/N/THA/643</w:t>
    </w:r>
    <w:bookmarkEnd w:id="42"/>
  </w:p>
  <w:p w14:paraId="7DEB385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DDDEF0" w14:textId="77777777" w:rsidR="009239F7" w:rsidRPr="002F6A28" w:rsidRDefault="00B54B5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1BE7BF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7A99" w14:paraId="360A097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6B325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76864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977A99" w14:paraId="050DC94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19F27F" w14:textId="77777777" w:rsidR="00ED54E0" w:rsidRPr="009239F7" w:rsidRDefault="00B54B5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9059851" wp14:editId="76B136E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56799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78CAE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77A99" w14:paraId="3C78A4C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F07BB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C624A5" w14:textId="77777777" w:rsidR="009239F7" w:rsidRPr="002F6A28" w:rsidRDefault="00B54B56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G/TBT/N/THA/643</w:t>
          </w:r>
          <w:bookmarkEnd w:id="44"/>
        </w:p>
      </w:tc>
    </w:tr>
    <w:tr w:rsidR="00977A99" w14:paraId="6D883A7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567A7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A66547" w14:textId="596608A5" w:rsidR="00ED54E0" w:rsidRPr="009239F7" w:rsidRDefault="00B54B56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November 2021</w:t>
          </w:r>
        </w:p>
      </w:tc>
    </w:tr>
    <w:tr w:rsidR="00977A99" w14:paraId="6EE434C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37FA18" w14:textId="468E555A" w:rsidR="00ED54E0" w:rsidRPr="009239F7" w:rsidRDefault="00B54B56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D1065E">
            <w:rPr>
              <w:color w:val="FF0000"/>
              <w:szCs w:val="16"/>
            </w:rPr>
            <w:t>8488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821ECB" w14:textId="77777777" w:rsidR="00ED54E0" w:rsidRPr="009239F7" w:rsidRDefault="00B54B5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77A99" w14:paraId="4CFEAE5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CA7B42" w14:textId="77777777" w:rsidR="00ED54E0" w:rsidRPr="009239F7" w:rsidRDefault="00B54B5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E76446" w14:textId="77777777" w:rsidR="00ED54E0" w:rsidRPr="002F6A28" w:rsidRDefault="00B54B5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173226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93E29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02C8B0" w:tentative="1">
      <w:start w:val="1"/>
      <w:numFmt w:val="lowerLetter"/>
      <w:lvlText w:val="%2."/>
      <w:lvlJc w:val="left"/>
      <w:pPr>
        <w:ind w:left="1080" w:hanging="360"/>
      </w:pPr>
    </w:lvl>
    <w:lvl w:ilvl="2" w:tplc="8012DAFE" w:tentative="1">
      <w:start w:val="1"/>
      <w:numFmt w:val="lowerRoman"/>
      <w:lvlText w:val="%3."/>
      <w:lvlJc w:val="right"/>
      <w:pPr>
        <w:ind w:left="1800" w:hanging="180"/>
      </w:pPr>
    </w:lvl>
    <w:lvl w:ilvl="3" w:tplc="E5EA085A" w:tentative="1">
      <w:start w:val="1"/>
      <w:numFmt w:val="decimal"/>
      <w:lvlText w:val="%4."/>
      <w:lvlJc w:val="left"/>
      <w:pPr>
        <w:ind w:left="2520" w:hanging="360"/>
      </w:pPr>
    </w:lvl>
    <w:lvl w:ilvl="4" w:tplc="BC64F5C8" w:tentative="1">
      <w:start w:val="1"/>
      <w:numFmt w:val="lowerLetter"/>
      <w:lvlText w:val="%5."/>
      <w:lvlJc w:val="left"/>
      <w:pPr>
        <w:ind w:left="3240" w:hanging="360"/>
      </w:pPr>
    </w:lvl>
    <w:lvl w:ilvl="5" w:tplc="9B0221FA" w:tentative="1">
      <w:start w:val="1"/>
      <w:numFmt w:val="lowerRoman"/>
      <w:lvlText w:val="%6."/>
      <w:lvlJc w:val="right"/>
      <w:pPr>
        <w:ind w:left="3960" w:hanging="180"/>
      </w:pPr>
    </w:lvl>
    <w:lvl w:ilvl="6" w:tplc="C47EC12E" w:tentative="1">
      <w:start w:val="1"/>
      <w:numFmt w:val="decimal"/>
      <w:lvlText w:val="%7."/>
      <w:lvlJc w:val="left"/>
      <w:pPr>
        <w:ind w:left="4680" w:hanging="360"/>
      </w:pPr>
    </w:lvl>
    <w:lvl w:ilvl="7" w:tplc="83ACFA1E" w:tentative="1">
      <w:start w:val="1"/>
      <w:numFmt w:val="lowerLetter"/>
      <w:lvlText w:val="%8."/>
      <w:lvlJc w:val="left"/>
      <w:pPr>
        <w:ind w:left="5400" w:hanging="360"/>
      </w:pPr>
    </w:lvl>
    <w:lvl w:ilvl="8" w:tplc="0E8A28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260E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77A99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4B56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6539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065E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5059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3A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chakitcha.soc.go.th/DATA/PDF/2564/E/192/T_001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2023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2021-11-09T11:03:00Z</dcterms:created>
  <dcterms:modified xsi:type="dcterms:W3CDTF">2021-11-09T11:26:00Z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