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63C" w14:textId="77777777" w:rsidR="00EA4725" w:rsidRPr="00441372" w:rsidRDefault="00E362C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460B3" w14:paraId="52C58F9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BA7591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3CE005" w14:textId="77777777" w:rsidR="00EA4725" w:rsidRPr="00441372" w:rsidRDefault="00E362C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396AD6F7" w14:textId="77777777" w:rsidR="00EA4725" w:rsidRPr="00441372" w:rsidRDefault="00E362C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460B3" w14:paraId="573735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21668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24E00" w14:textId="77777777" w:rsidR="00EA4725" w:rsidRPr="00441372" w:rsidRDefault="00E362C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D460B3" w14:paraId="42372B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9823D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6494F" w14:textId="77777777" w:rsidR="00EA4725" w:rsidRPr="00441372" w:rsidRDefault="00E362C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oxathiapiprolin in or on tropical fruits (ICS codes: 65.020, 65.100, 67.040, 67.080)</w:t>
            </w:r>
            <w:bookmarkEnd w:id="7"/>
          </w:p>
        </w:tc>
      </w:tr>
      <w:tr w:rsidR="00D460B3" w14:paraId="707469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DD15B" w14:textId="77777777" w:rsidR="00EA4725" w:rsidRPr="00441372" w:rsidRDefault="00E362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58639" w14:textId="77777777" w:rsidR="00EA4725" w:rsidRPr="00441372" w:rsidRDefault="00E362C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5AAFD58" w14:textId="77777777" w:rsidR="00EA4725" w:rsidRPr="00441372" w:rsidRDefault="00E362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C5DB21" w14:textId="77777777" w:rsidR="00EA4725" w:rsidRPr="00441372" w:rsidRDefault="00E362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460B3" w14:paraId="00443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94F1A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6ADBF" w14:textId="204C1D16" w:rsidR="00EA4725" w:rsidRPr="00441372" w:rsidRDefault="00E362C7" w:rsidP="000E6613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Oxathiapiprolin (PMRL2023-11)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D460B3" w14:paraId="462AD5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BBC98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EE2DF" w14:textId="77777777" w:rsidR="00EA4725" w:rsidRPr="00441372" w:rsidRDefault="00E362C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PMRL2023-11 is to consult on the listed maximum residue limit (MRL) for oxathiapiprolin that has been proposed by Health Canada's Pest Management Regulatory Agency (PMRA).</w:t>
            </w:r>
          </w:p>
          <w:p w14:paraId="71424A18" w14:textId="4063D391" w:rsidR="00D460B3" w:rsidRPr="0065690F" w:rsidRDefault="00E362C7" w:rsidP="000E6613">
            <w:pPr>
              <w:spacing w:before="120" w:after="120"/>
              <w:ind w:left="1265" w:hanging="1265"/>
            </w:pPr>
            <w:r w:rsidRPr="000E6613">
              <w:rPr>
                <w:u w:val="single"/>
              </w:rPr>
              <w:t>MRL (ppm)</w:t>
            </w:r>
            <w:r w:rsidRPr="000E6613">
              <w:rPr>
                <w:vertAlign w:val="superscript"/>
              </w:rPr>
              <w:t>1</w:t>
            </w:r>
            <w:r w:rsidR="000E6613">
              <w:tab/>
            </w:r>
            <w:r w:rsidRPr="000E6613">
              <w:rPr>
                <w:u w:val="single"/>
              </w:rPr>
              <w:t>Raw Agricultural Commodity (RAC) and/or Processed Commodity</w:t>
            </w:r>
          </w:p>
          <w:p w14:paraId="172166B1" w14:textId="7110F059" w:rsidR="00D460B3" w:rsidRPr="0065690F" w:rsidRDefault="00E362C7" w:rsidP="000E6613">
            <w:pPr>
              <w:spacing w:before="120" w:after="120"/>
              <w:ind w:left="1265" w:hanging="1265"/>
            </w:pPr>
            <w:r w:rsidRPr="0065690F">
              <w:t>0.1</w:t>
            </w:r>
            <w:r w:rsidR="000E6613">
              <w:tab/>
            </w:r>
            <w:r w:rsidRPr="0065690F">
              <w:t>Tropical and subtropical, medium to large fruits, smooth, inedible peel (crop</w:t>
            </w:r>
            <w:r>
              <w:t> </w:t>
            </w:r>
            <w:r w:rsidRPr="0065690F">
              <w:t>subgroup 24B)</w:t>
            </w:r>
          </w:p>
          <w:p w14:paraId="776D6465" w14:textId="77777777" w:rsidR="00D460B3" w:rsidRPr="000E6613" w:rsidRDefault="00E362C7" w:rsidP="00441372">
            <w:pPr>
              <w:spacing w:before="120" w:after="120"/>
              <w:rPr>
                <w:sz w:val="16"/>
                <w:szCs w:val="20"/>
              </w:rPr>
            </w:pPr>
            <w:r w:rsidRPr="000E6613">
              <w:rPr>
                <w:sz w:val="16"/>
                <w:szCs w:val="20"/>
                <w:vertAlign w:val="superscript"/>
              </w:rPr>
              <w:t>1</w:t>
            </w:r>
            <w:r w:rsidRPr="000E6613">
              <w:rPr>
                <w:sz w:val="16"/>
                <w:szCs w:val="20"/>
              </w:rPr>
              <w:t xml:space="preserve"> ppm = parts per million</w:t>
            </w:r>
          </w:p>
          <w:p w14:paraId="3AB17D90" w14:textId="77777777" w:rsidR="00D460B3" w:rsidRPr="0065690F" w:rsidRDefault="00E362C7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D460B3" w14:paraId="071762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7C7F1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E5820" w14:textId="77777777" w:rsidR="00EA4725" w:rsidRPr="00441372" w:rsidRDefault="00E362C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460B3" w14:paraId="7C34AC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D558E" w14:textId="77777777" w:rsidR="00EA4725" w:rsidRPr="00441372" w:rsidRDefault="00E362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7F7C0" w14:textId="77777777" w:rsidR="00EA4725" w:rsidRPr="00441372" w:rsidRDefault="00E362C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B2843B3" w14:textId="77777777" w:rsidR="00EA4725" w:rsidRPr="00441372" w:rsidRDefault="00E362C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291 Oxathiapiprolin</w:t>
            </w:r>
            <w:bookmarkEnd w:id="39"/>
          </w:p>
          <w:p w14:paraId="42B9FC09" w14:textId="77777777" w:rsidR="00EA4725" w:rsidRPr="00441372" w:rsidRDefault="00E362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406CAD5" w14:textId="77777777" w:rsidR="00EA4725" w:rsidRPr="00441372" w:rsidRDefault="00E362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3A04291" w14:textId="77777777" w:rsidR="00EA4725" w:rsidRPr="00441372" w:rsidRDefault="00E362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2691CF" w14:textId="77777777" w:rsidR="00EA4725" w:rsidRPr="00441372" w:rsidRDefault="00E362C7" w:rsidP="000E6613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B4A9EF" w14:textId="77777777" w:rsidR="00EA4725" w:rsidRPr="00441372" w:rsidRDefault="00E362C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E819DA" w14:textId="77777777" w:rsidR="00EA4725" w:rsidRPr="00441372" w:rsidRDefault="00E362C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oxathiapiprolin in or on the petitioned commodity according to the Codex Alimentarius Pesticide Index website.</w:t>
            </w:r>
            <w:bookmarkEnd w:id="54"/>
          </w:p>
        </w:tc>
      </w:tr>
      <w:tr w:rsidR="00D460B3" w14:paraId="4371E2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79CA2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89C52" w14:textId="3F5ABAB3" w:rsidR="00D460B3" w:rsidRPr="0065690F" w:rsidRDefault="00E362C7" w:rsidP="000E661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0E6613">
              <w:t> </w:t>
            </w:r>
            <w:r w:rsidRPr="0065690F">
              <w:t>Canada</w:t>
            </w:r>
            <w:r w:rsidR="000E6613">
              <w:t> </w:t>
            </w:r>
            <w:r w:rsidRPr="0065690F">
              <w:t>website:</w:t>
            </w:r>
            <w:r w:rsidR="000E6613"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0E6613">
              <w:t> </w:t>
            </w:r>
            <w:r w:rsidRPr="0065690F">
              <w:t>PMRL2023-11, posted: 17 February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D460B3" w14:paraId="0581BC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CC3CC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02714" w14:textId="77777777" w:rsidR="00EA4725" w:rsidRPr="00441372" w:rsidRDefault="00E362C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1237E610" w14:textId="77777777" w:rsidR="00EA4725" w:rsidRPr="00441372" w:rsidRDefault="00E362C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D460B3" w14:paraId="0BD267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315B9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54E7B" w14:textId="77777777" w:rsidR="00EA4725" w:rsidRPr="00441372" w:rsidRDefault="00E362C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34A07C6E" w14:textId="77777777" w:rsidR="00EA4725" w:rsidRPr="00441372" w:rsidRDefault="00E362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460B3" w14:paraId="21CC34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DBDD6" w14:textId="77777777" w:rsidR="00EA4725" w:rsidRPr="00441372" w:rsidRDefault="00E36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877F5" w14:textId="77777777" w:rsidR="00EA4725" w:rsidRPr="00441372" w:rsidRDefault="00E362C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May 2023</w:t>
            </w:r>
            <w:bookmarkEnd w:id="72"/>
          </w:p>
          <w:p w14:paraId="131EDB35" w14:textId="77777777" w:rsidR="00EA4725" w:rsidRPr="00441372" w:rsidRDefault="00E362C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460B3" w:rsidRPr="000E6613" w14:paraId="0B019E2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0BDD0E" w14:textId="77777777" w:rsidR="00EA4725" w:rsidRPr="00441372" w:rsidRDefault="00E362C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2C3064" w14:textId="77777777" w:rsidR="00EA4725" w:rsidRPr="00441372" w:rsidRDefault="00E362C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64918B0" w14:textId="77777777" w:rsidR="00EA4725" w:rsidRPr="0065690F" w:rsidRDefault="00E36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0D44DFCC" w14:textId="77777777" w:rsidR="00EA4725" w:rsidRPr="0065690F" w:rsidRDefault="00105A1C" w:rsidP="00F3021D">
            <w:pPr>
              <w:keepNext/>
              <w:keepLines/>
              <w:rPr>
                <w:bCs/>
              </w:rPr>
            </w:pPr>
            <w:hyperlink r:id="rId9" w:history="1">
              <w:r w:rsidR="00E362C7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https://www.canada.ca/en/health-canada/services/consumer-product-safety/pesticides-pest-management/public/consultations/proposed-maximum-residue-limit/2023/oxathiapiprolin/document.html</w:t>
              </w:r>
            </w:hyperlink>
            <w:r w:rsidR="00E362C7" w:rsidRPr="0065690F">
              <w:rPr>
                <w:bCs/>
              </w:rPr>
              <w:t xml:space="preserve"> (English)</w:t>
            </w:r>
          </w:p>
          <w:p w14:paraId="264A5001" w14:textId="77777777" w:rsidR="00EA4725" w:rsidRPr="0065690F" w:rsidRDefault="00105A1C" w:rsidP="000E6613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E362C7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https://www.canada.ca/fr/sante-canada/services/securite-produits-consommation/pesticides-lutte-antiparasitaire/public/consultations/limites-maximales-residus-proposees/2023/oxathiapiproline/document.html</w:t>
              </w:r>
            </w:hyperlink>
            <w:r w:rsidR="00E362C7" w:rsidRPr="0065690F">
              <w:rPr>
                <w:bCs/>
              </w:rPr>
              <w:t xml:space="preserve"> (French)</w:t>
            </w:r>
          </w:p>
          <w:p w14:paraId="0BEC075D" w14:textId="77777777" w:rsidR="00EA4725" w:rsidRPr="0065690F" w:rsidRDefault="00E36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78E33BD2" w14:textId="77777777" w:rsidR="00EA4725" w:rsidRPr="0065690F" w:rsidRDefault="00E36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07ADA9B" w14:textId="77777777" w:rsidR="00EA4725" w:rsidRPr="0065690F" w:rsidRDefault="00E36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442134C4" w14:textId="77777777" w:rsidR="00EA4725" w:rsidRPr="0065690F" w:rsidRDefault="00E36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8F20F7B" w14:textId="77777777" w:rsidR="00EA4725" w:rsidRPr="0065690F" w:rsidRDefault="00E36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0948B814" w14:textId="77777777" w:rsidR="00EA4725" w:rsidRPr="000E6613" w:rsidRDefault="00E362C7" w:rsidP="00F3021D">
            <w:pPr>
              <w:keepNext/>
              <w:keepLines/>
              <w:rPr>
                <w:bCs/>
                <w:lang w:val="es-ES"/>
              </w:rPr>
            </w:pPr>
            <w:r w:rsidRPr="000E6613">
              <w:rPr>
                <w:bCs/>
                <w:lang w:val="es-ES"/>
              </w:rPr>
              <w:t>Canada</w:t>
            </w:r>
          </w:p>
          <w:p w14:paraId="45CA9B4D" w14:textId="77777777" w:rsidR="00EA4725" w:rsidRPr="000E6613" w:rsidRDefault="00E362C7" w:rsidP="00F3021D">
            <w:pPr>
              <w:keepNext/>
              <w:keepLines/>
              <w:rPr>
                <w:bCs/>
                <w:lang w:val="es-ES"/>
              </w:rPr>
            </w:pPr>
            <w:r w:rsidRPr="000E6613">
              <w:rPr>
                <w:bCs/>
                <w:lang w:val="es-ES"/>
              </w:rPr>
              <w:t>Tel: +(343) 203 4273</w:t>
            </w:r>
          </w:p>
          <w:p w14:paraId="08B4B01E" w14:textId="77777777" w:rsidR="00EA4725" w:rsidRPr="000E6613" w:rsidRDefault="00E362C7" w:rsidP="00F3021D">
            <w:pPr>
              <w:keepNext/>
              <w:keepLines/>
              <w:rPr>
                <w:bCs/>
                <w:lang w:val="es-ES"/>
              </w:rPr>
            </w:pPr>
            <w:r w:rsidRPr="000E6613">
              <w:rPr>
                <w:bCs/>
                <w:lang w:val="es-ES"/>
              </w:rPr>
              <w:t>Fax: +(613) 943 0346</w:t>
            </w:r>
          </w:p>
          <w:p w14:paraId="16D52BE5" w14:textId="77777777" w:rsidR="00EA4725" w:rsidRPr="000E6613" w:rsidRDefault="00E362C7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0E6613">
              <w:rPr>
                <w:bCs/>
                <w:lang w:val="es-ES"/>
              </w:rPr>
              <w:t xml:space="preserve">E-mail: </w:t>
            </w:r>
            <w:hyperlink r:id="rId11" w:history="1">
              <w:r w:rsidRPr="000E6613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581BF25D" w14:textId="77777777" w:rsidR="007141CF" w:rsidRPr="000E6613" w:rsidRDefault="007141CF" w:rsidP="00441372">
      <w:pPr>
        <w:rPr>
          <w:lang w:val="es-ES"/>
        </w:rPr>
      </w:pPr>
    </w:p>
    <w:sectPr w:rsidR="007141CF" w:rsidRPr="000E6613" w:rsidSect="000E6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6884" w14:textId="77777777" w:rsidR="00A30596" w:rsidRDefault="00E362C7">
      <w:r>
        <w:separator/>
      </w:r>
    </w:p>
  </w:endnote>
  <w:endnote w:type="continuationSeparator" w:id="0">
    <w:p w14:paraId="4CC66DCC" w14:textId="77777777" w:rsidR="00A30596" w:rsidRDefault="00E3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AD2D" w14:textId="73CA71D2" w:rsidR="00EA4725" w:rsidRPr="000E6613" w:rsidRDefault="000E6613" w:rsidP="000E66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6721" w14:textId="052FB271" w:rsidR="00EA4725" w:rsidRPr="000E6613" w:rsidRDefault="000E6613" w:rsidP="000E661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EF97" w14:textId="77777777" w:rsidR="00C863EB" w:rsidRPr="00441372" w:rsidRDefault="00E362C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B13A" w14:textId="77777777" w:rsidR="00A30596" w:rsidRDefault="00E362C7">
      <w:r>
        <w:separator/>
      </w:r>
    </w:p>
  </w:footnote>
  <w:footnote w:type="continuationSeparator" w:id="0">
    <w:p w14:paraId="2DE67900" w14:textId="77777777" w:rsidR="00A30596" w:rsidRDefault="00E3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B05" w14:textId="77777777" w:rsidR="000E6613" w:rsidRPr="000E6613" w:rsidRDefault="000E6613" w:rsidP="000E66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613">
      <w:t>G/SPS/N/CAN/1482</w:t>
    </w:r>
  </w:p>
  <w:p w14:paraId="6F07FB99" w14:textId="77777777" w:rsidR="000E6613" w:rsidRPr="000E6613" w:rsidRDefault="000E6613" w:rsidP="000E66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4FD138" w14:textId="73390F2C" w:rsidR="000E6613" w:rsidRPr="000E6613" w:rsidRDefault="000E6613" w:rsidP="000E66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613">
      <w:t xml:space="preserve">- </w:t>
    </w:r>
    <w:r w:rsidRPr="000E6613">
      <w:fldChar w:fldCharType="begin"/>
    </w:r>
    <w:r w:rsidRPr="000E6613">
      <w:instrText xml:space="preserve"> PAGE </w:instrText>
    </w:r>
    <w:r w:rsidRPr="000E6613">
      <w:fldChar w:fldCharType="separate"/>
    </w:r>
    <w:r w:rsidRPr="000E6613">
      <w:rPr>
        <w:noProof/>
      </w:rPr>
      <w:t>2</w:t>
    </w:r>
    <w:r w:rsidRPr="000E6613">
      <w:fldChar w:fldCharType="end"/>
    </w:r>
    <w:r w:rsidRPr="000E6613">
      <w:t xml:space="preserve"> -</w:t>
    </w:r>
  </w:p>
  <w:p w14:paraId="42D33F7A" w14:textId="2C0C6A1E" w:rsidR="00EA4725" w:rsidRPr="000E6613" w:rsidRDefault="00EA4725" w:rsidP="000E661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9830" w14:textId="77777777" w:rsidR="000E6613" w:rsidRPr="000E6613" w:rsidRDefault="000E6613" w:rsidP="000E66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613">
      <w:t>G/SPS/N/CAN/1482</w:t>
    </w:r>
  </w:p>
  <w:p w14:paraId="3E966E25" w14:textId="77777777" w:rsidR="000E6613" w:rsidRPr="000E6613" w:rsidRDefault="000E6613" w:rsidP="000E66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51A647" w14:textId="7262424D" w:rsidR="000E6613" w:rsidRPr="000E6613" w:rsidRDefault="000E6613" w:rsidP="000E66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613">
      <w:t xml:space="preserve">- </w:t>
    </w:r>
    <w:r w:rsidRPr="000E6613">
      <w:fldChar w:fldCharType="begin"/>
    </w:r>
    <w:r w:rsidRPr="000E6613">
      <w:instrText xml:space="preserve"> PAGE </w:instrText>
    </w:r>
    <w:r w:rsidRPr="000E6613">
      <w:fldChar w:fldCharType="separate"/>
    </w:r>
    <w:r w:rsidRPr="000E6613">
      <w:rPr>
        <w:noProof/>
      </w:rPr>
      <w:t>2</w:t>
    </w:r>
    <w:r w:rsidRPr="000E6613">
      <w:fldChar w:fldCharType="end"/>
    </w:r>
    <w:r w:rsidRPr="000E6613">
      <w:t xml:space="preserve"> -</w:t>
    </w:r>
  </w:p>
  <w:p w14:paraId="25FF8AC6" w14:textId="387D8485" w:rsidR="00EA4725" w:rsidRPr="000E6613" w:rsidRDefault="00EA4725" w:rsidP="000E661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60B3" w14:paraId="4706791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522D7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A64734" w14:textId="2DB4175D" w:rsidR="00ED54E0" w:rsidRPr="00EA4725" w:rsidRDefault="000E661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460B3" w14:paraId="37FBAB9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607A70" w14:textId="77777777" w:rsidR="00ED54E0" w:rsidRPr="00EA4725" w:rsidRDefault="00105A1C" w:rsidP="00422B6F">
          <w:pPr>
            <w:jc w:val="left"/>
          </w:pPr>
          <w:r>
            <w:rPr>
              <w:lang w:eastAsia="en-GB"/>
            </w:rPr>
            <w:pict w14:anchorId="010D10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460A0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460B3" w14:paraId="21197C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F2EC7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D0D81E" w14:textId="77777777" w:rsidR="000E6613" w:rsidRDefault="000E661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G/SPS/N/CAN/1482</w:t>
          </w:r>
        </w:p>
        <w:bookmarkEnd w:id="88"/>
        <w:p w14:paraId="7F84B4D0" w14:textId="48DA53E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460B3" w14:paraId="30B67F3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BC05D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38A247" w14:textId="0BE38134" w:rsidR="00ED54E0" w:rsidRPr="00EA4725" w:rsidRDefault="00AE6BE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February 2023</w:t>
          </w:r>
        </w:p>
      </w:tc>
    </w:tr>
    <w:tr w:rsidR="00D460B3" w14:paraId="4C6556B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3A6F50" w14:textId="0150AFE7" w:rsidR="00ED54E0" w:rsidRPr="00EA4725" w:rsidRDefault="00E362C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E6BEA">
            <w:rPr>
              <w:color w:val="FF0000"/>
              <w:szCs w:val="16"/>
            </w:rPr>
            <w:t>23-</w:t>
          </w:r>
          <w:r w:rsidR="00105A1C">
            <w:rPr>
              <w:color w:val="FF0000"/>
              <w:szCs w:val="16"/>
            </w:rPr>
            <w:t>1289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CD3B36" w14:textId="77777777" w:rsidR="00ED54E0" w:rsidRPr="00EA4725" w:rsidRDefault="00E362C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460B3" w14:paraId="5731CB8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BC8AFC" w14:textId="0D32A128" w:rsidR="00ED54E0" w:rsidRPr="00EA4725" w:rsidRDefault="000E661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2CE3F3" w14:textId="717D57C8" w:rsidR="00ED54E0" w:rsidRPr="00441372" w:rsidRDefault="000E661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C59C34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7831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AC57D2" w:tentative="1">
      <w:start w:val="1"/>
      <w:numFmt w:val="lowerLetter"/>
      <w:lvlText w:val="%2."/>
      <w:lvlJc w:val="left"/>
      <w:pPr>
        <w:ind w:left="1080" w:hanging="360"/>
      </w:pPr>
    </w:lvl>
    <w:lvl w:ilvl="2" w:tplc="A25C52F0" w:tentative="1">
      <w:start w:val="1"/>
      <w:numFmt w:val="lowerRoman"/>
      <w:lvlText w:val="%3."/>
      <w:lvlJc w:val="right"/>
      <w:pPr>
        <w:ind w:left="1800" w:hanging="180"/>
      </w:pPr>
    </w:lvl>
    <w:lvl w:ilvl="3" w:tplc="4D5AF740" w:tentative="1">
      <w:start w:val="1"/>
      <w:numFmt w:val="decimal"/>
      <w:lvlText w:val="%4."/>
      <w:lvlJc w:val="left"/>
      <w:pPr>
        <w:ind w:left="2520" w:hanging="360"/>
      </w:pPr>
    </w:lvl>
    <w:lvl w:ilvl="4" w:tplc="D33ADC16" w:tentative="1">
      <w:start w:val="1"/>
      <w:numFmt w:val="lowerLetter"/>
      <w:lvlText w:val="%5."/>
      <w:lvlJc w:val="left"/>
      <w:pPr>
        <w:ind w:left="3240" w:hanging="360"/>
      </w:pPr>
    </w:lvl>
    <w:lvl w:ilvl="5" w:tplc="D1821354" w:tentative="1">
      <w:start w:val="1"/>
      <w:numFmt w:val="lowerRoman"/>
      <w:lvlText w:val="%6."/>
      <w:lvlJc w:val="right"/>
      <w:pPr>
        <w:ind w:left="3960" w:hanging="180"/>
      </w:pPr>
    </w:lvl>
    <w:lvl w:ilvl="6" w:tplc="F236BA0A" w:tentative="1">
      <w:start w:val="1"/>
      <w:numFmt w:val="decimal"/>
      <w:lvlText w:val="%7."/>
      <w:lvlJc w:val="left"/>
      <w:pPr>
        <w:ind w:left="4680" w:hanging="360"/>
      </w:pPr>
    </w:lvl>
    <w:lvl w:ilvl="7" w:tplc="C4E88BEE" w:tentative="1">
      <w:start w:val="1"/>
      <w:numFmt w:val="lowerLetter"/>
      <w:lvlText w:val="%8."/>
      <w:lvlJc w:val="left"/>
      <w:pPr>
        <w:ind w:left="5400" w:hanging="360"/>
      </w:pPr>
    </w:lvl>
    <w:lvl w:ilvl="8" w:tplc="A1A6DAF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3008073">
    <w:abstractNumId w:val="9"/>
  </w:num>
  <w:num w:numId="2" w16cid:durableId="983387338">
    <w:abstractNumId w:val="7"/>
  </w:num>
  <w:num w:numId="3" w16cid:durableId="1576086581">
    <w:abstractNumId w:val="6"/>
  </w:num>
  <w:num w:numId="4" w16cid:durableId="2086801681">
    <w:abstractNumId w:val="5"/>
  </w:num>
  <w:num w:numId="5" w16cid:durableId="1710450575">
    <w:abstractNumId w:val="4"/>
  </w:num>
  <w:num w:numId="6" w16cid:durableId="1740400750">
    <w:abstractNumId w:val="12"/>
  </w:num>
  <w:num w:numId="7" w16cid:durableId="2093358636">
    <w:abstractNumId w:val="11"/>
  </w:num>
  <w:num w:numId="8" w16cid:durableId="1549683478">
    <w:abstractNumId w:val="10"/>
  </w:num>
  <w:num w:numId="9" w16cid:durableId="1650551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1203033">
    <w:abstractNumId w:val="13"/>
  </w:num>
  <w:num w:numId="11" w16cid:durableId="67970196">
    <w:abstractNumId w:val="8"/>
  </w:num>
  <w:num w:numId="12" w16cid:durableId="156270515">
    <w:abstractNumId w:val="3"/>
  </w:num>
  <w:num w:numId="13" w16cid:durableId="1098212640">
    <w:abstractNumId w:val="2"/>
  </w:num>
  <w:num w:numId="14" w16cid:durableId="1794328453">
    <w:abstractNumId w:val="1"/>
  </w:num>
  <w:num w:numId="15" w16cid:durableId="14917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613"/>
    <w:rsid w:val="000F4960"/>
    <w:rsid w:val="00105A1C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059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6BEA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60B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62C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95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oxathiapiprolin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oxathiapiproli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G/SPS/N/CAN/1482</vt:lpwstr>
  </property>
  <property fmtid="{D5CDD505-2E9C-101B-9397-08002B2CF9AE}" pid="3" name="TitusGUID">
    <vt:lpwstr>0998503e-e4bb-4ad3-bf37-97565667287a</vt:lpwstr>
  </property>
  <property fmtid="{D5CDD505-2E9C-101B-9397-08002B2CF9AE}" pid="4" name="WTOCLASSIFICATION">
    <vt:lpwstr>WTO OFFICIAL</vt:lpwstr>
  </property>
</Properties>
</file>