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B544" w14:textId="77777777" w:rsidR="009239F7" w:rsidRPr="002F6A28" w:rsidRDefault="00A70D22" w:rsidP="00D41C6E">
      <w:pPr>
        <w:pStyle w:val="Title"/>
      </w:pPr>
      <w:r w:rsidRPr="002F6A28">
        <w:t>NOTIFICATION</w:t>
      </w:r>
    </w:p>
    <w:p w14:paraId="5DB9EE9B" w14:textId="77777777" w:rsidR="009239F7" w:rsidRPr="002F6A28" w:rsidRDefault="00A70D22" w:rsidP="002F6A28">
      <w:pPr>
        <w:jc w:val="center"/>
      </w:pPr>
      <w:r w:rsidRPr="002F6A28">
        <w:t>The following notification is being circulated in accordance with Article 10.6</w:t>
      </w:r>
    </w:p>
    <w:p w14:paraId="4103A8A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571B2" w14:paraId="1243C8E8" w14:textId="77777777" w:rsidTr="0069259F">
        <w:tc>
          <w:tcPr>
            <w:tcW w:w="713" w:type="dxa"/>
            <w:tcBorders>
              <w:bottom w:val="single" w:sz="6" w:space="0" w:color="auto"/>
            </w:tcBorders>
            <w:shd w:val="clear" w:color="auto" w:fill="auto"/>
          </w:tcPr>
          <w:p w14:paraId="446990D7" w14:textId="77777777" w:rsidR="00F85C99" w:rsidRPr="002F6A28" w:rsidRDefault="00A70D22" w:rsidP="002F6A28">
            <w:pPr>
              <w:spacing w:before="120" w:after="120"/>
              <w:jc w:val="left"/>
            </w:pPr>
            <w:r w:rsidRPr="002F6A28">
              <w:rPr>
                <w:b/>
              </w:rPr>
              <w:t>1.</w:t>
            </w:r>
          </w:p>
        </w:tc>
        <w:tc>
          <w:tcPr>
            <w:tcW w:w="8546" w:type="dxa"/>
            <w:tcBorders>
              <w:bottom w:val="single" w:sz="6" w:space="0" w:color="auto"/>
            </w:tcBorders>
            <w:shd w:val="clear" w:color="auto" w:fill="auto"/>
          </w:tcPr>
          <w:p w14:paraId="20E66C36" w14:textId="77777777" w:rsidR="00F85C99" w:rsidRPr="002F6A28" w:rsidRDefault="00A70D2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42D220DE" w14:textId="77777777" w:rsidR="00F85C99" w:rsidRPr="002F6A28" w:rsidRDefault="00A70D2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571B2" w14:paraId="0B736EBA" w14:textId="77777777" w:rsidTr="0069259F">
        <w:tc>
          <w:tcPr>
            <w:tcW w:w="713" w:type="dxa"/>
            <w:tcBorders>
              <w:top w:val="single" w:sz="6" w:space="0" w:color="auto"/>
              <w:bottom w:val="single" w:sz="6" w:space="0" w:color="auto"/>
            </w:tcBorders>
            <w:shd w:val="clear" w:color="auto" w:fill="auto"/>
          </w:tcPr>
          <w:p w14:paraId="4D7F211B" w14:textId="77777777" w:rsidR="00F85C99" w:rsidRPr="002F6A28" w:rsidRDefault="00A70D2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25E4D3" w14:textId="77777777" w:rsidR="00F85C99" w:rsidRPr="002F6A28" w:rsidRDefault="00A70D2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5C8283A" w14:textId="77777777" w:rsidR="00C071F2" w:rsidRPr="002F6A28" w:rsidRDefault="00A70D22" w:rsidP="00155128">
            <w:pPr>
              <w:spacing w:before="120" w:after="120"/>
              <w:jc w:val="left"/>
            </w:pPr>
            <w:r w:rsidRPr="002F6A28">
              <w:t>Shri Samir Kumar Biswas</w:t>
            </w:r>
            <w:r w:rsidRPr="002F6A28">
              <w:br/>
              <w:t>Additional Secretary</w:t>
            </w:r>
            <w:r w:rsidRPr="002F6A28">
              <w:br/>
              <w:t>Room No-341, A Wing,</w:t>
            </w:r>
            <w:r w:rsidRPr="002F6A28">
              <w:br/>
              <w:t>Department of Chemicals and Petrochemicals,</w:t>
            </w:r>
            <w:r w:rsidRPr="002F6A28">
              <w:br/>
              <w:t>Shastri Bhawan, New Delhi,</w:t>
            </w:r>
            <w:r w:rsidRPr="002F6A28">
              <w:br/>
              <w:t>Telephone No. 011-23383428</w:t>
            </w:r>
            <w:r w:rsidRPr="002F6A28">
              <w:br/>
              <w:t>Fax: 011-23073682</w:t>
            </w:r>
            <w:r w:rsidRPr="002F6A28">
              <w:br/>
              <w:t xml:space="preserve">Email: </w:t>
            </w:r>
            <w:hyperlink r:id="rId7" w:history="1">
              <w:r w:rsidRPr="002F6A28">
                <w:rPr>
                  <w:color w:val="0000FF"/>
                  <w:u w:val="single"/>
                </w:rPr>
                <w:t>samir.biswas@gov.in</w:t>
              </w:r>
            </w:hyperlink>
            <w:bookmarkEnd w:id="5"/>
          </w:p>
          <w:p w14:paraId="2ABC0E0A" w14:textId="77777777" w:rsidR="00F85C99" w:rsidRPr="002F6A28" w:rsidRDefault="00A70D2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571B2" w14:paraId="2A44CEF0" w14:textId="77777777" w:rsidTr="0069259F">
        <w:tc>
          <w:tcPr>
            <w:tcW w:w="713" w:type="dxa"/>
            <w:tcBorders>
              <w:top w:val="single" w:sz="6" w:space="0" w:color="auto"/>
              <w:bottom w:val="single" w:sz="6" w:space="0" w:color="auto"/>
            </w:tcBorders>
            <w:shd w:val="clear" w:color="auto" w:fill="auto"/>
          </w:tcPr>
          <w:p w14:paraId="666B87EC" w14:textId="77777777" w:rsidR="00F85C99" w:rsidRPr="002F6A28" w:rsidRDefault="00A70D2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64A44F9" w14:textId="77777777" w:rsidR="00F85C99" w:rsidRPr="0058336F" w:rsidRDefault="00A70D2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571B2" w14:paraId="1BB8B985" w14:textId="77777777" w:rsidTr="0069259F">
        <w:tc>
          <w:tcPr>
            <w:tcW w:w="713" w:type="dxa"/>
            <w:tcBorders>
              <w:top w:val="single" w:sz="6" w:space="0" w:color="auto"/>
              <w:bottom w:val="single" w:sz="6" w:space="0" w:color="auto"/>
            </w:tcBorders>
            <w:shd w:val="clear" w:color="auto" w:fill="auto"/>
          </w:tcPr>
          <w:p w14:paraId="2CC395CB" w14:textId="77777777" w:rsidR="00F85C99" w:rsidRPr="002F6A28" w:rsidRDefault="00A70D2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65666F5" w14:textId="77777777" w:rsidR="00F85C99" w:rsidRPr="002F6A28" w:rsidRDefault="00A70D22"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Ortho Phosphoric Acid (HS Code 2809 2010)</w:t>
            </w:r>
            <w:bookmarkStart w:id="20" w:name="sps3a"/>
            <w:bookmarkEnd w:id="20"/>
          </w:p>
        </w:tc>
      </w:tr>
      <w:tr w:rsidR="003571B2" w14:paraId="3F089E01" w14:textId="77777777" w:rsidTr="0069259F">
        <w:tc>
          <w:tcPr>
            <w:tcW w:w="713" w:type="dxa"/>
            <w:tcBorders>
              <w:top w:val="single" w:sz="6" w:space="0" w:color="auto"/>
              <w:bottom w:val="single" w:sz="6" w:space="0" w:color="auto"/>
            </w:tcBorders>
            <w:shd w:val="clear" w:color="auto" w:fill="auto"/>
          </w:tcPr>
          <w:p w14:paraId="18B1E81A" w14:textId="77777777" w:rsidR="00F85C99" w:rsidRPr="002F6A28" w:rsidRDefault="00A70D2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C21FD8A" w14:textId="77777777" w:rsidR="00F85C99" w:rsidRPr="002F6A28" w:rsidRDefault="00A70D2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Ortho</w:t>
            </w:r>
            <w:r>
              <w:t> </w:t>
            </w:r>
            <w:r w:rsidR="00EE3A11" w:rsidRPr="00C379C8">
              <w:t>Phosphoric Acid (Quality Control) Order, 2021 (1 page(s), in English)</w:t>
            </w:r>
            <w:bookmarkStart w:id="22" w:name="sps5a"/>
            <w:bookmarkStart w:id="23" w:name="sps5c"/>
            <w:bookmarkStart w:id="24" w:name="sps5b"/>
            <w:bookmarkEnd w:id="22"/>
            <w:bookmarkEnd w:id="23"/>
            <w:bookmarkEnd w:id="24"/>
          </w:p>
        </w:tc>
      </w:tr>
      <w:tr w:rsidR="003571B2" w14:paraId="30FD4254" w14:textId="77777777" w:rsidTr="0069259F">
        <w:tc>
          <w:tcPr>
            <w:tcW w:w="713" w:type="dxa"/>
            <w:tcBorders>
              <w:top w:val="single" w:sz="6" w:space="0" w:color="auto"/>
              <w:bottom w:val="single" w:sz="6" w:space="0" w:color="auto"/>
            </w:tcBorders>
            <w:shd w:val="clear" w:color="auto" w:fill="auto"/>
          </w:tcPr>
          <w:p w14:paraId="48A26467" w14:textId="77777777" w:rsidR="00F85C99" w:rsidRPr="002F6A28" w:rsidRDefault="00A70D2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8F2ADAB" w14:textId="77777777" w:rsidR="00F85C99" w:rsidRPr="002F6A28" w:rsidRDefault="00A70D2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Ortho Phosphoric Acid is largely used for cleaning sheet metal before painting to retard corrosion and prevent formation rust. It is also used in the manufacture of phosphate salts, polyphosphates, detergents, as a laboratory reagent and in the manufacture of phosphatic fertilizers. So, for protection of human health the standard needs to be made mandatory. The locally manufactured or imported Ortho Phosphoric Acid shall conform to the Indian standard (IS 798: 2020) and shall bear the standard mark under license from the Bureau of Indian Standards (BIS). The use of the standard mark is governed by the provisions of Bureau of Indian Standards Act 2016 and the Rules and Regulations made there under. Bureau of Indian Standards shall be the certifying and enforcing authority.</w:t>
            </w:r>
          </w:p>
        </w:tc>
      </w:tr>
      <w:tr w:rsidR="003571B2" w14:paraId="40847D77" w14:textId="77777777" w:rsidTr="0069259F">
        <w:tc>
          <w:tcPr>
            <w:tcW w:w="713" w:type="dxa"/>
            <w:tcBorders>
              <w:top w:val="single" w:sz="6" w:space="0" w:color="auto"/>
              <w:bottom w:val="single" w:sz="6" w:space="0" w:color="auto"/>
            </w:tcBorders>
            <w:shd w:val="clear" w:color="auto" w:fill="auto"/>
          </w:tcPr>
          <w:p w14:paraId="7EE655BF" w14:textId="77777777" w:rsidR="00F85C99" w:rsidRPr="002F6A28" w:rsidRDefault="00A70D2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5747A4B" w14:textId="77777777" w:rsidR="00F85C99" w:rsidRPr="002F6A28" w:rsidRDefault="00A70D2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Ortho Phosphoric Acid is being made mandatory to protect the human health and overall ecosystem; Protection of human health or safety</w:t>
            </w:r>
            <w:r>
              <w:t xml:space="preserve"> </w:t>
            </w:r>
            <w:bookmarkStart w:id="27" w:name="sps7f"/>
            <w:bookmarkEnd w:id="27"/>
          </w:p>
        </w:tc>
      </w:tr>
      <w:tr w:rsidR="003571B2" w14:paraId="5B5AC806" w14:textId="77777777" w:rsidTr="0069259F">
        <w:tc>
          <w:tcPr>
            <w:tcW w:w="713" w:type="dxa"/>
            <w:tcBorders>
              <w:top w:val="single" w:sz="6" w:space="0" w:color="auto"/>
              <w:bottom w:val="single" w:sz="6" w:space="0" w:color="auto"/>
            </w:tcBorders>
            <w:shd w:val="clear" w:color="auto" w:fill="auto"/>
          </w:tcPr>
          <w:p w14:paraId="35CE1F7D" w14:textId="77777777" w:rsidR="00F85C99" w:rsidRPr="002F6A28" w:rsidRDefault="00A70D2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F9ACF68" w14:textId="77777777" w:rsidR="00072B36" w:rsidRPr="002F6A28" w:rsidRDefault="00A70D22" w:rsidP="0044588D">
            <w:pPr>
              <w:spacing w:before="120" w:after="120"/>
            </w:pPr>
            <w:bookmarkStart w:id="28" w:name="X_TBT_Reg_8A"/>
            <w:r w:rsidRPr="002F6A28">
              <w:rPr>
                <w:b/>
              </w:rPr>
              <w:t>Relevant documents</w:t>
            </w:r>
            <w:bookmarkEnd w:id="28"/>
            <w:r w:rsidRPr="002F6A28">
              <w:rPr>
                <w:b/>
              </w:rPr>
              <w:t>:</w:t>
            </w:r>
            <w:r w:rsidR="00EE3A11" w:rsidRPr="002F6A28">
              <w:t xml:space="preserve"> </w:t>
            </w:r>
          </w:p>
          <w:p w14:paraId="3113B02F" w14:textId="77777777" w:rsidR="00C071F2" w:rsidRPr="002F6A28" w:rsidRDefault="00A70D22" w:rsidP="0044588D">
            <w:pPr>
              <w:numPr>
                <w:ilvl w:val="0"/>
                <w:numId w:val="16"/>
              </w:numPr>
              <w:spacing w:before="120" w:after="120"/>
              <w:rPr>
                <w:bCs/>
              </w:rPr>
            </w:pPr>
            <w:r w:rsidRPr="002F6A28">
              <w:rPr>
                <w:bCs/>
              </w:rPr>
              <w:t>Quality Control Order for making Indian Standard of Ortho Phosphoric Acid Specification (IS 798: 202020), as mandatory is enclosed</w:t>
            </w:r>
          </w:p>
        </w:tc>
      </w:tr>
      <w:tr w:rsidR="003571B2" w14:paraId="4F559445" w14:textId="77777777" w:rsidTr="00AE6CC8">
        <w:trPr>
          <w:cantSplit/>
        </w:trPr>
        <w:tc>
          <w:tcPr>
            <w:tcW w:w="713" w:type="dxa"/>
            <w:tcBorders>
              <w:top w:val="single" w:sz="6" w:space="0" w:color="auto"/>
              <w:bottom w:val="single" w:sz="6" w:space="0" w:color="auto"/>
            </w:tcBorders>
            <w:shd w:val="clear" w:color="auto" w:fill="auto"/>
          </w:tcPr>
          <w:p w14:paraId="44B87CEC" w14:textId="77777777" w:rsidR="00EE3A11" w:rsidRPr="002F6A28" w:rsidRDefault="00A70D2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49D5567" w14:textId="77777777" w:rsidR="00EE3A11" w:rsidRPr="002F6A28" w:rsidRDefault="00A70D2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52E2514B" w14:textId="77777777" w:rsidR="00EE3A11" w:rsidRPr="002F6A28" w:rsidRDefault="00A70D2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3571B2" w14:paraId="608FABD3" w14:textId="77777777" w:rsidTr="0069259F">
        <w:tc>
          <w:tcPr>
            <w:tcW w:w="713" w:type="dxa"/>
            <w:tcBorders>
              <w:top w:val="single" w:sz="6" w:space="0" w:color="auto"/>
              <w:bottom w:val="single" w:sz="6" w:space="0" w:color="auto"/>
            </w:tcBorders>
            <w:shd w:val="clear" w:color="auto" w:fill="auto"/>
          </w:tcPr>
          <w:p w14:paraId="2125F5BB" w14:textId="77777777" w:rsidR="00F85C99" w:rsidRPr="002F6A28" w:rsidRDefault="00A70D2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50D888" w14:textId="77777777" w:rsidR="00F85C99" w:rsidRPr="002F6A28" w:rsidRDefault="00A70D2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the date of upload on the WTO website</w:t>
            </w:r>
            <w:bookmarkStart w:id="36" w:name="sps12a"/>
            <w:bookmarkEnd w:id="36"/>
          </w:p>
        </w:tc>
      </w:tr>
      <w:tr w:rsidR="003571B2" w14:paraId="21BFC2E4" w14:textId="77777777" w:rsidTr="0069259F">
        <w:tc>
          <w:tcPr>
            <w:tcW w:w="713" w:type="dxa"/>
            <w:tcBorders>
              <w:top w:val="single" w:sz="6" w:space="0" w:color="auto"/>
            </w:tcBorders>
            <w:shd w:val="clear" w:color="auto" w:fill="auto"/>
          </w:tcPr>
          <w:p w14:paraId="02BFB65E" w14:textId="77777777" w:rsidR="00F85C99" w:rsidRPr="002F6A28" w:rsidRDefault="00A70D2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FC3D92B" w14:textId="77777777" w:rsidR="00F85C99" w:rsidRPr="002F6A28" w:rsidRDefault="00A70D2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76EEFC2" w14:textId="77777777" w:rsidR="0044588D" w:rsidRDefault="00A70D22" w:rsidP="00B16145">
            <w:pPr>
              <w:keepNext/>
              <w:keepLines/>
              <w:spacing w:before="120" w:after="120"/>
              <w:jc w:val="left"/>
            </w:pPr>
            <w:r w:rsidRPr="002F6A28">
              <w:t xml:space="preserve">Shri Samir Kumar Biswas </w:t>
            </w:r>
            <w:r w:rsidRPr="002F6A28">
              <w:br/>
              <w:t>Additional Secretary,</w:t>
            </w:r>
            <w:r w:rsidRPr="002F6A28">
              <w:br/>
              <w:t>Room No-341,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8" w:history="1">
              <w:r w:rsidRPr="002F6A28">
                <w:rPr>
                  <w:color w:val="0000FF"/>
                  <w:u w:val="single"/>
                </w:rPr>
                <w:t>samir.biswas@gov.in</w:t>
              </w:r>
            </w:hyperlink>
          </w:p>
          <w:p w14:paraId="25F0CB9B" w14:textId="77777777" w:rsidR="00C071F2" w:rsidRPr="002F6A28" w:rsidRDefault="00A72F0A" w:rsidP="00B16145">
            <w:pPr>
              <w:keepNext/>
              <w:keepLines/>
              <w:spacing w:before="120" w:after="120"/>
            </w:pPr>
            <w:hyperlink r:id="rId9" w:history="1">
              <w:r w:rsidR="00A70D22" w:rsidRPr="002F6A28">
                <w:rPr>
                  <w:color w:val="0000FF"/>
                  <w:u w:val="single"/>
                </w:rPr>
                <w:t>https://members.wto.org/crnattachments/2021/TBT/IND/21_0683_00_e.pdf</w:t>
              </w:r>
            </w:hyperlink>
            <w:bookmarkEnd w:id="40"/>
          </w:p>
        </w:tc>
      </w:tr>
    </w:tbl>
    <w:p w14:paraId="54A4668A"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A570" w14:textId="77777777" w:rsidR="008169B2" w:rsidRDefault="00A70D22">
      <w:r>
        <w:separator/>
      </w:r>
    </w:p>
  </w:endnote>
  <w:endnote w:type="continuationSeparator" w:id="0">
    <w:p w14:paraId="5D4DD544" w14:textId="77777777" w:rsidR="008169B2" w:rsidRDefault="00A7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8B06" w14:textId="77777777" w:rsidR="009239F7" w:rsidRPr="002F6A28" w:rsidRDefault="00A70D2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E7BE" w14:textId="77777777" w:rsidR="009239F7" w:rsidRPr="002F6A28" w:rsidRDefault="00A70D2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D360" w14:textId="77777777" w:rsidR="00EE3A11" w:rsidRPr="002F6A28" w:rsidRDefault="00A70D2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EA170" w14:textId="77777777" w:rsidR="008169B2" w:rsidRDefault="00A70D22">
      <w:r>
        <w:separator/>
      </w:r>
    </w:p>
  </w:footnote>
  <w:footnote w:type="continuationSeparator" w:id="0">
    <w:p w14:paraId="454D6BA6" w14:textId="77777777" w:rsidR="008169B2" w:rsidRDefault="00A7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EEFC" w14:textId="77777777" w:rsidR="009239F7" w:rsidRPr="002F6A28" w:rsidRDefault="00A70D22" w:rsidP="009239F7">
    <w:pPr>
      <w:pStyle w:val="Header"/>
      <w:pBdr>
        <w:bottom w:val="single" w:sz="4" w:space="1" w:color="auto"/>
      </w:pBdr>
      <w:tabs>
        <w:tab w:val="clear" w:pos="4513"/>
        <w:tab w:val="clear" w:pos="9027"/>
      </w:tabs>
      <w:jc w:val="center"/>
    </w:pPr>
    <w:proofErr w:type="spellStart"/>
    <w:r w:rsidRPr="002F6A28">
      <w:t>tbtSymbol</w:t>
    </w:r>
    <w:proofErr w:type="spellEnd"/>
  </w:p>
  <w:p w14:paraId="5F95EC32" w14:textId="77777777" w:rsidR="009239F7" w:rsidRPr="002F6A28" w:rsidRDefault="009239F7" w:rsidP="009239F7">
    <w:pPr>
      <w:pStyle w:val="Header"/>
      <w:pBdr>
        <w:bottom w:val="single" w:sz="4" w:space="1" w:color="auto"/>
      </w:pBdr>
      <w:tabs>
        <w:tab w:val="clear" w:pos="4513"/>
        <w:tab w:val="clear" w:pos="9027"/>
      </w:tabs>
      <w:jc w:val="center"/>
    </w:pPr>
  </w:p>
  <w:p w14:paraId="15933247" w14:textId="77777777" w:rsidR="009239F7" w:rsidRPr="002F6A28" w:rsidRDefault="00A70D2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FC87C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F989" w14:textId="77777777" w:rsidR="009239F7" w:rsidRPr="002F6A28" w:rsidRDefault="00A70D22" w:rsidP="009239F7">
    <w:pPr>
      <w:pStyle w:val="Header"/>
      <w:pBdr>
        <w:bottom w:val="single" w:sz="4" w:space="1" w:color="auto"/>
      </w:pBdr>
      <w:tabs>
        <w:tab w:val="clear" w:pos="4513"/>
        <w:tab w:val="clear" w:pos="9027"/>
      </w:tabs>
      <w:jc w:val="center"/>
    </w:pPr>
    <w:bookmarkStart w:id="41" w:name="spsSymbolHeader"/>
    <w:r w:rsidRPr="002F6A28">
      <w:t>G/TBT/N/IND/199</w:t>
    </w:r>
    <w:bookmarkEnd w:id="41"/>
  </w:p>
  <w:p w14:paraId="78E7EB96" w14:textId="77777777" w:rsidR="009239F7" w:rsidRPr="002F6A28" w:rsidRDefault="009239F7" w:rsidP="009239F7">
    <w:pPr>
      <w:pStyle w:val="Header"/>
      <w:pBdr>
        <w:bottom w:val="single" w:sz="4" w:space="1" w:color="auto"/>
      </w:pBdr>
      <w:tabs>
        <w:tab w:val="clear" w:pos="4513"/>
        <w:tab w:val="clear" w:pos="9027"/>
      </w:tabs>
      <w:jc w:val="center"/>
    </w:pPr>
  </w:p>
  <w:p w14:paraId="7445CC21" w14:textId="77777777" w:rsidR="009239F7" w:rsidRPr="002F6A28" w:rsidRDefault="00A70D2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B50AE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71B2" w14:paraId="57A40E6D" w14:textId="77777777" w:rsidTr="008612A9">
      <w:trPr>
        <w:trHeight w:val="240"/>
        <w:jc w:val="center"/>
      </w:trPr>
      <w:tc>
        <w:tcPr>
          <w:tcW w:w="3794" w:type="dxa"/>
          <w:shd w:val="clear" w:color="auto" w:fill="FFFFFF"/>
          <w:tcMar>
            <w:left w:w="108" w:type="dxa"/>
            <w:right w:w="108" w:type="dxa"/>
          </w:tcMar>
          <w:vAlign w:val="center"/>
        </w:tcPr>
        <w:p w14:paraId="6799E10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55ACE2B" w14:textId="77777777" w:rsidR="00ED54E0" w:rsidRPr="009239F7" w:rsidRDefault="00ED54E0" w:rsidP="00B801E9">
          <w:pPr>
            <w:jc w:val="right"/>
            <w:rPr>
              <w:b/>
              <w:color w:val="FF0000"/>
              <w:szCs w:val="16"/>
            </w:rPr>
          </w:pPr>
        </w:p>
      </w:tc>
    </w:tr>
    <w:bookmarkEnd w:id="42"/>
    <w:tr w:rsidR="003571B2" w14:paraId="1D107F68" w14:textId="77777777" w:rsidTr="008612A9">
      <w:trPr>
        <w:trHeight w:val="213"/>
        <w:jc w:val="center"/>
      </w:trPr>
      <w:tc>
        <w:tcPr>
          <w:tcW w:w="3794" w:type="dxa"/>
          <w:vMerge w:val="restart"/>
          <w:shd w:val="clear" w:color="auto" w:fill="FFFFFF"/>
          <w:tcMar>
            <w:left w:w="0" w:type="dxa"/>
            <w:right w:w="0" w:type="dxa"/>
          </w:tcMar>
        </w:tcPr>
        <w:p w14:paraId="4BCA5E63" w14:textId="77777777" w:rsidR="00ED54E0" w:rsidRPr="009239F7" w:rsidRDefault="00A70D22" w:rsidP="00B801E9">
          <w:pPr>
            <w:jc w:val="left"/>
          </w:pPr>
          <w:r>
            <w:rPr>
              <w:noProof/>
              <w:lang w:eastAsia="en-GB"/>
            </w:rPr>
            <w:drawing>
              <wp:inline distT="0" distB="0" distL="0" distR="0" wp14:anchorId="3DEF9E7A" wp14:editId="2C9F8B0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6814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93E04C" w14:textId="77777777" w:rsidR="00ED54E0" w:rsidRPr="009239F7" w:rsidRDefault="00ED54E0" w:rsidP="00B801E9">
          <w:pPr>
            <w:jc w:val="right"/>
            <w:rPr>
              <w:b/>
              <w:szCs w:val="16"/>
            </w:rPr>
          </w:pPr>
        </w:p>
      </w:tc>
    </w:tr>
    <w:tr w:rsidR="003571B2" w14:paraId="61C18589" w14:textId="77777777" w:rsidTr="008612A9">
      <w:trPr>
        <w:trHeight w:val="868"/>
        <w:jc w:val="center"/>
      </w:trPr>
      <w:tc>
        <w:tcPr>
          <w:tcW w:w="3794" w:type="dxa"/>
          <w:vMerge/>
          <w:shd w:val="clear" w:color="auto" w:fill="FFFFFF"/>
          <w:tcMar>
            <w:left w:w="108" w:type="dxa"/>
            <w:right w:w="108" w:type="dxa"/>
          </w:tcMar>
        </w:tcPr>
        <w:p w14:paraId="1CF46A5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79F3502" w14:textId="77777777" w:rsidR="009239F7" w:rsidRPr="002F6A28" w:rsidRDefault="00A70D22" w:rsidP="00B801E9">
          <w:pPr>
            <w:jc w:val="right"/>
            <w:rPr>
              <w:b/>
              <w:szCs w:val="16"/>
            </w:rPr>
          </w:pPr>
          <w:bookmarkStart w:id="43" w:name="bmkSymbols"/>
          <w:r w:rsidRPr="002F6A28">
            <w:rPr>
              <w:b/>
              <w:szCs w:val="16"/>
            </w:rPr>
            <w:t>G/TBT/N/IND/199</w:t>
          </w:r>
          <w:bookmarkEnd w:id="43"/>
        </w:p>
      </w:tc>
    </w:tr>
    <w:tr w:rsidR="003571B2" w14:paraId="279DDA8A" w14:textId="77777777" w:rsidTr="008612A9">
      <w:trPr>
        <w:trHeight w:val="240"/>
        <w:jc w:val="center"/>
      </w:trPr>
      <w:tc>
        <w:tcPr>
          <w:tcW w:w="3794" w:type="dxa"/>
          <w:vMerge/>
          <w:shd w:val="clear" w:color="auto" w:fill="FFFFFF"/>
          <w:tcMar>
            <w:left w:w="108" w:type="dxa"/>
            <w:right w:w="108" w:type="dxa"/>
          </w:tcMar>
          <w:vAlign w:val="center"/>
        </w:tcPr>
        <w:p w14:paraId="582CC39E" w14:textId="77777777" w:rsidR="00ED54E0" w:rsidRPr="009239F7" w:rsidRDefault="00ED54E0" w:rsidP="00B801E9"/>
      </w:tc>
      <w:tc>
        <w:tcPr>
          <w:tcW w:w="5448" w:type="dxa"/>
          <w:gridSpan w:val="2"/>
          <w:shd w:val="clear" w:color="auto" w:fill="FFFFFF"/>
          <w:tcMar>
            <w:left w:w="108" w:type="dxa"/>
            <w:right w:w="108" w:type="dxa"/>
          </w:tcMar>
          <w:vAlign w:val="center"/>
        </w:tcPr>
        <w:p w14:paraId="48595EFD" w14:textId="14CA71E1" w:rsidR="00ED54E0" w:rsidRPr="009239F7" w:rsidRDefault="00A70D22" w:rsidP="00B801E9">
          <w:pPr>
            <w:jc w:val="right"/>
            <w:rPr>
              <w:szCs w:val="16"/>
            </w:rPr>
          </w:pPr>
          <w:bookmarkStart w:id="44" w:name="spsDateDistribution"/>
          <w:bookmarkStart w:id="45" w:name="bmkDate"/>
          <w:bookmarkEnd w:id="44"/>
          <w:bookmarkEnd w:id="45"/>
          <w:r>
            <w:rPr>
              <w:szCs w:val="16"/>
            </w:rPr>
            <w:t>28 January 2021</w:t>
          </w:r>
        </w:p>
      </w:tc>
    </w:tr>
    <w:tr w:rsidR="003571B2" w14:paraId="069D335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D5B6AC" w14:textId="69935B25" w:rsidR="00ED54E0" w:rsidRPr="009239F7" w:rsidRDefault="00A70D22" w:rsidP="0097650D">
          <w:pPr>
            <w:jc w:val="left"/>
            <w:rPr>
              <w:b/>
            </w:rPr>
          </w:pPr>
          <w:bookmarkStart w:id="46" w:name="bmkSerial"/>
          <w:r w:rsidRPr="002F6A28">
            <w:rPr>
              <w:color w:val="FF0000"/>
              <w:szCs w:val="16"/>
            </w:rPr>
            <w:t>(</w:t>
          </w:r>
          <w:bookmarkStart w:id="47" w:name="spsSerialNumber"/>
          <w:bookmarkEnd w:id="47"/>
          <w:r>
            <w:rPr>
              <w:color w:val="FF0000"/>
              <w:szCs w:val="16"/>
            </w:rPr>
            <w:t>21-0</w:t>
          </w:r>
          <w:r w:rsidR="00A72F0A">
            <w:rPr>
              <w:color w:val="FF0000"/>
              <w:szCs w:val="16"/>
            </w:rPr>
            <w:t>772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ACDDCD2" w14:textId="77777777" w:rsidR="00ED54E0" w:rsidRPr="009239F7" w:rsidRDefault="00A70D2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571B2" w14:paraId="360F1D0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C75C48" w14:textId="77777777" w:rsidR="00ED54E0" w:rsidRPr="009239F7" w:rsidRDefault="00A70D2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162C2188" w14:textId="77777777" w:rsidR="00ED54E0" w:rsidRPr="002F6A28" w:rsidRDefault="00A70D2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CDA298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1134"/>
        </w:tabs>
        <w:ind w:left="567" w:firstLine="0"/>
      </w:pPr>
      <w:rPr>
        <w:rFonts w:ascii="Verdana" w:hAnsi="Verdana"/>
        <w:caps/>
        <w:smallCaps w:val="0"/>
      </w:rPr>
    </w:lvl>
    <w:lvl w:ilvl="1">
      <w:start w:val="1"/>
      <w:numFmt w:val="decimal"/>
      <w:pStyle w:val="Heading2"/>
      <w:suff w:val="space"/>
      <w:lvlText w:val="%1.%2 "/>
      <w:lvlJc w:val="left"/>
      <w:pPr>
        <w:tabs>
          <w:tab w:val="num" w:pos="1134"/>
        </w:tabs>
        <w:ind w:left="567" w:firstLine="0"/>
      </w:pPr>
      <w:rPr>
        <w:rFonts w:ascii="Verdana" w:hAnsi="Verdana"/>
      </w:rPr>
    </w:lvl>
    <w:lvl w:ilvl="2">
      <w:start w:val="1"/>
      <w:numFmt w:val="decimal"/>
      <w:pStyle w:val="Heading3"/>
      <w:suff w:val="space"/>
      <w:lvlText w:val="%1.%2.%3 "/>
      <w:lvlJc w:val="left"/>
      <w:pPr>
        <w:tabs>
          <w:tab w:val="num" w:pos="1134"/>
        </w:tabs>
        <w:ind w:left="567" w:firstLine="0"/>
      </w:pPr>
      <w:rPr>
        <w:rFonts w:ascii="Verdana" w:hAnsi="Verdana"/>
      </w:rPr>
    </w:lvl>
    <w:lvl w:ilvl="3">
      <w:start w:val="1"/>
      <w:numFmt w:val="decimal"/>
      <w:pStyle w:val="Heading4"/>
      <w:suff w:val="space"/>
      <w:lvlText w:val="%1.%2.%3.%4 "/>
      <w:lvlJc w:val="left"/>
      <w:pPr>
        <w:tabs>
          <w:tab w:val="num" w:pos="1701"/>
        </w:tabs>
        <w:ind w:left="567" w:firstLine="0"/>
      </w:pPr>
      <w:rPr>
        <w:rFonts w:ascii="Verdana" w:hAnsi="Verdana"/>
      </w:rPr>
    </w:lvl>
    <w:lvl w:ilvl="4">
      <w:start w:val="1"/>
      <w:numFmt w:val="decimal"/>
      <w:pStyle w:val="Heading5"/>
      <w:suff w:val="space"/>
      <w:lvlText w:val="%1.%2.%3.%4.%5 "/>
      <w:lvlJc w:val="left"/>
      <w:pPr>
        <w:tabs>
          <w:tab w:val="num" w:pos="1701"/>
        </w:tabs>
        <w:ind w:left="567" w:firstLine="0"/>
      </w:pPr>
      <w:rPr>
        <w:rFonts w:ascii="Verdana" w:hAnsi="Verdana"/>
      </w:rPr>
    </w:lvl>
    <w:lvl w:ilvl="5">
      <w:start w:val="1"/>
      <w:numFmt w:val="decimal"/>
      <w:pStyle w:val="Heading6"/>
      <w:suff w:val="space"/>
      <w:lvlText w:val="%1.%2.%3.%4.%5.%6 "/>
      <w:lvlJc w:val="left"/>
      <w:pPr>
        <w:tabs>
          <w:tab w:val="num" w:pos="1701"/>
        </w:tabs>
        <w:ind w:left="567" w:firstLine="0"/>
      </w:pPr>
      <w:rPr>
        <w:rFonts w:ascii="Verdana" w:hAnsi="Verdana"/>
      </w:rPr>
    </w:lvl>
    <w:lvl w:ilvl="6">
      <w:start w:val="1"/>
      <w:numFmt w:val="decimal"/>
      <w:lvlRestart w:val="1"/>
      <w:pStyle w:val="BodyText"/>
      <w:isLgl/>
      <w:suff w:val="space"/>
      <w:lvlText w:val="%1.%7. "/>
      <w:lvlJc w:val="left"/>
      <w:pPr>
        <w:tabs>
          <w:tab w:val="num" w:pos="1134"/>
        </w:tabs>
        <w:ind w:left="567" w:firstLine="0"/>
      </w:pPr>
      <w:rPr>
        <w:rFonts w:ascii="Verdana" w:hAnsi="Verdana"/>
      </w:rPr>
    </w:lvl>
    <w:lvl w:ilvl="7">
      <w:start w:val="1"/>
      <w:numFmt w:val="lowerLetter"/>
      <w:pStyle w:val="BodyText2"/>
      <w:lvlText w:val="%8."/>
      <w:lvlJc w:val="left"/>
      <w:pPr>
        <w:tabs>
          <w:tab w:val="num" w:pos="1474"/>
        </w:tabs>
        <w:ind w:left="1474" w:hanging="340"/>
      </w:pPr>
      <w:rPr>
        <w:rFonts w:ascii="Verdana" w:hAnsi="Verdana"/>
      </w:rPr>
    </w:lvl>
    <w:lvl w:ilvl="8">
      <w:start w:val="1"/>
      <w:numFmt w:val="lowerRoman"/>
      <w:pStyle w:val="BodyText3"/>
      <w:lvlText w:val="%9."/>
      <w:lvlJc w:val="left"/>
      <w:pPr>
        <w:tabs>
          <w:tab w:val="num" w:pos="1814"/>
        </w:tabs>
        <w:ind w:left="1814"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F633FA">
      <w:start w:val="1"/>
      <w:numFmt w:val="decimal"/>
      <w:pStyle w:val="SummaryText"/>
      <w:lvlText w:val="%1."/>
      <w:lvlJc w:val="left"/>
      <w:pPr>
        <w:ind w:left="360" w:hanging="360"/>
      </w:pPr>
    </w:lvl>
    <w:lvl w:ilvl="1" w:tplc="4DB44698" w:tentative="1">
      <w:start w:val="1"/>
      <w:numFmt w:val="lowerLetter"/>
      <w:lvlText w:val="%2."/>
      <w:lvlJc w:val="left"/>
      <w:pPr>
        <w:ind w:left="1080" w:hanging="360"/>
      </w:pPr>
    </w:lvl>
    <w:lvl w:ilvl="2" w:tplc="80803B04" w:tentative="1">
      <w:start w:val="1"/>
      <w:numFmt w:val="lowerRoman"/>
      <w:lvlText w:val="%3."/>
      <w:lvlJc w:val="right"/>
      <w:pPr>
        <w:ind w:left="1800" w:hanging="180"/>
      </w:pPr>
    </w:lvl>
    <w:lvl w:ilvl="3" w:tplc="5AFCE458" w:tentative="1">
      <w:start w:val="1"/>
      <w:numFmt w:val="decimal"/>
      <w:lvlText w:val="%4."/>
      <w:lvlJc w:val="left"/>
      <w:pPr>
        <w:ind w:left="2520" w:hanging="360"/>
      </w:pPr>
    </w:lvl>
    <w:lvl w:ilvl="4" w:tplc="8BCEDED2" w:tentative="1">
      <w:start w:val="1"/>
      <w:numFmt w:val="lowerLetter"/>
      <w:lvlText w:val="%5."/>
      <w:lvlJc w:val="left"/>
      <w:pPr>
        <w:ind w:left="3240" w:hanging="360"/>
      </w:pPr>
    </w:lvl>
    <w:lvl w:ilvl="5" w:tplc="9C863612" w:tentative="1">
      <w:start w:val="1"/>
      <w:numFmt w:val="lowerRoman"/>
      <w:lvlText w:val="%6."/>
      <w:lvlJc w:val="right"/>
      <w:pPr>
        <w:ind w:left="3960" w:hanging="180"/>
      </w:pPr>
    </w:lvl>
    <w:lvl w:ilvl="6" w:tplc="E2B01040" w:tentative="1">
      <w:start w:val="1"/>
      <w:numFmt w:val="decimal"/>
      <w:lvlText w:val="%7."/>
      <w:lvlJc w:val="left"/>
      <w:pPr>
        <w:ind w:left="4680" w:hanging="360"/>
      </w:pPr>
    </w:lvl>
    <w:lvl w:ilvl="7" w:tplc="BBC86E04" w:tentative="1">
      <w:start w:val="1"/>
      <w:numFmt w:val="lowerLetter"/>
      <w:lvlText w:val="%8."/>
      <w:lvlJc w:val="left"/>
      <w:pPr>
        <w:ind w:left="5400" w:hanging="360"/>
      </w:pPr>
    </w:lvl>
    <w:lvl w:ilvl="8" w:tplc="29B6B4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1B6DE16">
      <w:start w:val="1"/>
      <w:numFmt w:val="bullet"/>
      <w:lvlText w:val=""/>
      <w:lvlJc w:val="left"/>
      <w:pPr>
        <w:ind w:left="720" w:hanging="360"/>
      </w:pPr>
      <w:rPr>
        <w:rFonts w:ascii="Symbol" w:hAnsi="Symbol"/>
      </w:rPr>
    </w:lvl>
    <w:lvl w:ilvl="1" w:tplc="9AB6A1CA">
      <w:start w:val="1"/>
      <w:numFmt w:val="bullet"/>
      <w:lvlText w:val="o"/>
      <w:lvlJc w:val="left"/>
      <w:pPr>
        <w:tabs>
          <w:tab w:val="num" w:pos="1440"/>
        </w:tabs>
        <w:ind w:left="1440" w:hanging="360"/>
      </w:pPr>
      <w:rPr>
        <w:rFonts w:ascii="Courier New" w:hAnsi="Courier New"/>
      </w:rPr>
    </w:lvl>
    <w:lvl w:ilvl="2" w:tplc="7532961A">
      <w:start w:val="1"/>
      <w:numFmt w:val="bullet"/>
      <w:lvlText w:val=""/>
      <w:lvlJc w:val="left"/>
      <w:pPr>
        <w:tabs>
          <w:tab w:val="num" w:pos="2160"/>
        </w:tabs>
        <w:ind w:left="2160" w:hanging="360"/>
      </w:pPr>
      <w:rPr>
        <w:rFonts w:ascii="Wingdings" w:hAnsi="Wingdings"/>
      </w:rPr>
    </w:lvl>
    <w:lvl w:ilvl="3" w:tplc="D2CA1AE2">
      <w:start w:val="1"/>
      <w:numFmt w:val="bullet"/>
      <w:lvlText w:val=""/>
      <w:lvlJc w:val="left"/>
      <w:pPr>
        <w:tabs>
          <w:tab w:val="num" w:pos="2880"/>
        </w:tabs>
        <w:ind w:left="2880" w:hanging="360"/>
      </w:pPr>
      <w:rPr>
        <w:rFonts w:ascii="Symbol" w:hAnsi="Symbol"/>
      </w:rPr>
    </w:lvl>
    <w:lvl w:ilvl="4" w:tplc="A8A67D00">
      <w:start w:val="1"/>
      <w:numFmt w:val="bullet"/>
      <w:lvlText w:val="o"/>
      <w:lvlJc w:val="left"/>
      <w:pPr>
        <w:tabs>
          <w:tab w:val="num" w:pos="3600"/>
        </w:tabs>
        <w:ind w:left="3600" w:hanging="360"/>
      </w:pPr>
      <w:rPr>
        <w:rFonts w:ascii="Courier New" w:hAnsi="Courier New"/>
      </w:rPr>
    </w:lvl>
    <w:lvl w:ilvl="5" w:tplc="0E123958">
      <w:start w:val="1"/>
      <w:numFmt w:val="bullet"/>
      <w:lvlText w:val=""/>
      <w:lvlJc w:val="left"/>
      <w:pPr>
        <w:tabs>
          <w:tab w:val="num" w:pos="4320"/>
        </w:tabs>
        <w:ind w:left="4320" w:hanging="360"/>
      </w:pPr>
      <w:rPr>
        <w:rFonts w:ascii="Wingdings" w:hAnsi="Wingdings"/>
      </w:rPr>
    </w:lvl>
    <w:lvl w:ilvl="6" w:tplc="5E902752">
      <w:start w:val="1"/>
      <w:numFmt w:val="bullet"/>
      <w:lvlText w:val=""/>
      <w:lvlJc w:val="left"/>
      <w:pPr>
        <w:tabs>
          <w:tab w:val="num" w:pos="5040"/>
        </w:tabs>
        <w:ind w:left="5040" w:hanging="360"/>
      </w:pPr>
      <w:rPr>
        <w:rFonts w:ascii="Symbol" w:hAnsi="Symbol"/>
      </w:rPr>
    </w:lvl>
    <w:lvl w:ilvl="7" w:tplc="EE54A666">
      <w:start w:val="1"/>
      <w:numFmt w:val="bullet"/>
      <w:lvlText w:val="o"/>
      <w:lvlJc w:val="left"/>
      <w:pPr>
        <w:tabs>
          <w:tab w:val="num" w:pos="5760"/>
        </w:tabs>
        <w:ind w:left="5760" w:hanging="360"/>
      </w:pPr>
      <w:rPr>
        <w:rFonts w:ascii="Courier New" w:hAnsi="Courier New"/>
      </w:rPr>
    </w:lvl>
    <w:lvl w:ilvl="8" w:tplc="02FCC61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1B2"/>
    <w:rsid w:val="003572B4"/>
    <w:rsid w:val="003723A9"/>
    <w:rsid w:val="00381B96"/>
    <w:rsid w:val="00383F7A"/>
    <w:rsid w:val="00396AF4"/>
    <w:rsid w:val="003B2BBF"/>
    <w:rsid w:val="003B40C7"/>
    <w:rsid w:val="0041584A"/>
    <w:rsid w:val="004423A4"/>
    <w:rsid w:val="0044588D"/>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169B2"/>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0D22"/>
    <w:rsid w:val="00A71BE1"/>
    <w:rsid w:val="00A72F0A"/>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6170"/>
    <w:rsid w:val="00B52738"/>
    <w:rsid w:val="00B55105"/>
    <w:rsid w:val="00B56EDC"/>
    <w:rsid w:val="00B57342"/>
    <w:rsid w:val="00B6007A"/>
    <w:rsid w:val="00B7102C"/>
    <w:rsid w:val="00B801E9"/>
    <w:rsid w:val="00B97638"/>
    <w:rsid w:val="00BB0455"/>
    <w:rsid w:val="00BB1F84"/>
    <w:rsid w:val="00BE5468"/>
    <w:rsid w:val="00BF59EC"/>
    <w:rsid w:val="00C071F2"/>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41C6E"/>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7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IND/21_068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2021-01-28T10:06:00Z</dcterms:created>
  <dcterms:modified xsi:type="dcterms:W3CDTF">2021-01-28T10:22:00Z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41981063-421c-438e-9c31-8c78d04b32ed</vt:lpwstr>
  </property>
  <property fmtid="{D5CDD505-2E9C-101B-9397-08002B2CF9AE}" pid="4" name="WTOCLASSIFICATION">
    <vt:lpwstr>WTO OFFICIAL</vt:lpwstr>
  </property>
</Properties>
</file>