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314E3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C314E3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47DD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European Union</w:t>
            </w:r>
            <w:bookmarkEnd w:id="2"/>
            <w:r w:rsidRPr="002F6A28">
              <w:t xml:space="preserve"> </w:t>
            </w:r>
          </w:p>
          <w:p w:rsidR="00F85C99" w:rsidRPr="002F6A28" w:rsidRDefault="00C314E3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C47DD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European Commission</w:t>
            </w:r>
            <w:bookmarkEnd w:id="6"/>
          </w:p>
          <w:p w:rsidR="00F85C99" w:rsidRPr="002F6A28" w:rsidRDefault="00C314E3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C47DD4" w:rsidRPr="00C314E3" w:rsidRDefault="00C314E3" w:rsidP="00AA646C">
            <w:pPr>
              <w:rPr>
                <w:lang w:val="fr-CH"/>
              </w:rPr>
            </w:pPr>
            <w:proofErr w:type="spellStart"/>
            <w:r w:rsidRPr="00C314E3">
              <w:rPr>
                <w:lang w:val="fr-CH"/>
              </w:rPr>
              <w:t>European</w:t>
            </w:r>
            <w:proofErr w:type="spellEnd"/>
            <w:r w:rsidRPr="00C314E3">
              <w:rPr>
                <w:lang w:val="fr-CH"/>
              </w:rPr>
              <w:t xml:space="preserve"> Commission</w:t>
            </w:r>
          </w:p>
          <w:p w:rsidR="00C47DD4" w:rsidRPr="00C314E3" w:rsidRDefault="00C314E3" w:rsidP="00AA646C">
            <w:pPr>
              <w:rPr>
                <w:lang w:val="fr-CH"/>
              </w:rPr>
            </w:pPr>
            <w:r w:rsidRPr="00C314E3">
              <w:rPr>
                <w:lang w:val="fr-CH"/>
              </w:rPr>
              <w:t>EU-TBT Enquiry Point</w:t>
            </w:r>
          </w:p>
          <w:p w:rsidR="00C47DD4" w:rsidRPr="00C314E3" w:rsidRDefault="00C314E3" w:rsidP="00AA646C">
            <w:pPr>
              <w:rPr>
                <w:lang w:val="fr-CH"/>
              </w:rPr>
            </w:pPr>
            <w:proofErr w:type="gramStart"/>
            <w:r w:rsidRPr="00C314E3">
              <w:rPr>
                <w:lang w:val="fr-CH"/>
              </w:rPr>
              <w:t>Fax:</w:t>
            </w:r>
            <w:proofErr w:type="gramEnd"/>
            <w:r w:rsidRPr="00C314E3">
              <w:rPr>
                <w:lang w:val="fr-CH"/>
              </w:rPr>
              <w:t xml:space="preserve"> +(32) 2 299 80 43</w:t>
            </w:r>
          </w:p>
          <w:p w:rsidR="00C47DD4" w:rsidRPr="00C314E3" w:rsidRDefault="00C314E3" w:rsidP="00AA646C">
            <w:pPr>
              <w:rPr>
                <w:lang w:val="fr-CH"/>
              </w:rPr>
            </w:pPr>
            <w:proofErr w:type="gramStart"/>
            <w:r w:rsidRPr="00C314E3">
              <w:rPr>
                <w:lang w:val="fr-CH"/>
              </w:rPr>
              <w:t>E-mail:</w:t>
            </w:r>
            <w:proofErr w:type="gramEnd"/>
            <w:r w:rsidRPr="00C314E3">
              <w:rPr>
                <w:lang w:val="fr-CH"/>
              </w:rPr>
              <w:t xml:space="preserve"> </w:t>
            </w:r>
            <w:r w:rsidR="00157538">
              <w:fldChar w:fldCharType="begin"/>
            </w:r>
            <w:r w:rsidR="00157538" w:rsidRPr="00157538">
              <w:rPr>
                <w:lang w:val="fr-CH"/>
              </w:rPr>
              <w:instrText xml:space="preserve"> HYPERLINK "mailto:grow-eu-tbt@ec.europa.eu" </w:instrText>
            </w:r>
            <w:r w:rsidR="00157538">
              <w:fldChar w:fldCharType="separate"/>
            </w:r>
            <w:r w:rsidRPr="000168B5">
              <w:rPr>
                <w:rStyle w:val="Hyperlink"/>
                <w:lang w:val="fr-CH"/>
              </w:rPr>
              <w:t>grow-eu-tbt@ec.europa.eu</w:t>
            </w:r>
            <w:r w:rsidR="00157538">
              <w:rPr>
                <w:rStyle w:val="Hyperlink"/>
                <w:lang w:val="fr-CH"/>
              </w:rPr>
              <w:fldChar w:fldCharType="end"/>
            </w:r>
            <w:r>
              <w:rPr>
                <w:lang w:val="fr-CH"/>
              </w:rPr>
              <w:t xml:space="preserve"> </w:t>
            </w:r>
          </w:p>
          <w:p w:rsidR="00C47DD4" w:rsidRPr="002F6A28" w:rsidRDefault="00C314E3" w:rsidP="00AA646C">
            <w:pPr>
              <w:spacing w:after="120"/>
            </w:pPr>
            <w:r w:rsidRPr="002F6A28">
              <w:t xml:space="preserve">Website: </w:t>
            </w:r>
            <w:hyperlink r:id="rId7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8"/>
          </w:p>
        </w:tc>
      </w:tr>
      <w:tr w:rsidR="00C47DD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314E3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C47DD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Short-range devices</w:t>
            </w:r>
            <w:bookmarkEnd w:id="20"/>
          </w:p>
        </w:tc>
      </w:tr>
      <w:tr w:rsidR="00C47DD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Draft Commission Implementing Decision amending Decision 2006/771/EC as regards technological and market developments in the area of radio spectrum use for short-range devices (4 pages + Annex 47 pages,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47DD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This draft Commission Implementing Decision requires Member States to designate and make available on a non-exclusive, non-interference and non-protected basis the frequency bands for the types of short-range devices, subject to the specific conditions and by the implementation deadline, as laid down in the technical annex.</w:t>
            </w:r>
            <w:bookmarkEnd w:id="26"/>
          </w:p>
        </w:tc>
      </w:tr>
      <w:tr w:rsidR="00C47DD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This draft Commission Implementing Decision will amend the short-range devices Decision (the SRD Decision – Decision 2006/771/EC as last amended by Decision</w:t>
            </w:r>
            <w:r w:rsidR="0063063C">
              <w:t> </w:t>
            </w:r>
            <w:r w:rsidRPr="002F6A28">
              <w:t>2017/1483/EU) by replacing the technical annex in place with an updated version in order to respond to the rapid changes in technology and the emergence of new short-range applications. This new version of the technical annex will increase the number of harmonised frequency bands that can be used by short-range devices. In addition, it contains some clarifications as well as minor changes of technical parameters for enhanced spectrum access of existing harmonised entries.</w:t>
            </w:r>
            <w:bookmarkEnd w:id="28"/>
          </w:p>
        </w:tc>
      </w:tr>
      <w:tr w:rsidR="00C47DD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C314E3">
            <w:pPr>
              <w:keepNext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314E3" w:rsidP="00C314E3">
            <w:pPr>
              <w:keepNext/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C47DD4" w:rsidRPr="00C314E3" w:rsidRDefault="00C314E3" w:rsidP="00C314E3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C314E3">
              <w:rPr>
                <w:bCs/>
              </w:rPr>
              <w:t xml:space="preserve">Short-Range Devices Decision (the SRD Decision – Decision 2006/771/EC as amended by Decision 2017/1483/EU): </w:t>
            </w:r>
            <w:hyperlink r:id="rId8" w:history="1">
              <w:r w:rsidRPr="00C314E3">
                <w:rPr>
                  <w:bCs/>
                  <w:color w:val="0000FF"/>
                  <w:u w:val="single"/>
                </w:rPr>
                <w:t>http://eur-lex.europa.eu/legal-content/EN/TXT/PDF/?uri=CELEX:32017D1483&amp;from=EN</w:t>
              </w:r>
            </w:hyperlink>
            <w:r w:rsidRPr="00C314E3">
              <w:rPr>
                <w:bCs/>
              </w:rPr>
              <w:t xml:space="preserve"> </w:t>
            </w:r>
            <w:bookmarkStart w:id="31" w:name="sps9b"/>
            <w:bookmarkEnd w:id="30"/>
            <w:bookmarkEnd w:id="31"/>
          </w:p>
        </w:tc>
      </w:tr>
      <w:tr w:rsidR="00C47DD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314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314E3" w:rsidP="008953C4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0a"/>
            <w:bookmarkStart w:id="34" w:name="sps10b"/>
            <w:bookmarkEnd w:id="33"/>
            <w:r w:rsidRPr="002F6A28">
              <w:t>July 2019</w:t>
            </w:r>
            <w:bookmarkEnd w:id="34"/>
          </w:p>
          <w:p w:rsidR="00EE3A11" w:rsidRPr="002F6A28" w:rsidRDefault="00C314E3" w:rsidP="008953C4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6" w:name="sps11a"/>
            <w:bookmarkStart w:id="37" w:name="sps11b"/>
            <w:bookmarkEnd w:id="36"/>
            <w:r w:rsidRPr="002F6A28">
              <w:t>July 2019</w:t>
            </w:r>
            <w:bookmarkEnd w:id="37"/>
          </w:p>
        </w:tc>
      </w:tr>
      <w:tr w:rsidR="00C47DD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314E3" w:rsidP="002F6A28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9" w:name="sps12a"/>
            <w:r w:rsidRPr="002F6A28">
              <w:rPr>
                <w:bCs/>
              </w:rPr>
              <w:t>60 days from notification</w:t>
            </w:r>
            <w:bookmarkEnd w:id="39"/>
          </w:p>
        </w:tc>
      </w:tr>
      <w:tr w:rsidR="00C47DD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314E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314E3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 xml:space="preserve"> </w:t>
            </w:r>
            <w:bookmarkEnd w:id="41"/>
            <w:r w:rsidRPr="002F6A28">
              <w:rPr>
                <w:b/>
              </w:rPr>
              <w:t xml:space="preserve">]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3" w:name="sps13c"/>
          </w:p>
          <w:p w:rsidR="00C47DD4" w:rsidRPr="00C314E3" w:rsidRDefault="00C314E3" w:rsidP="0063063C">
            <w:pPr>
              <w:keepNext/>
              <w:keepLines/>
              <w:jc w:val="left"/>
              <w:rPr>
                <w:lang w:val="fr-CH"/>
              </w:rPr>
            </w:pPr>
            <w:proofErr w:type="spellStart"/>
            <w:r w:rsidRPr="00C314E3">
              <w:rPr>
                <w:lang w:val="fr-CH"/>
              </w:rPr>
              <w:t>European</w:t>
            </w:r>
            <w:proofErr w:type="spellEnd"/>
            <w:r w:rsidRPr="00C314E3">
              <w:rPr>
                <w:lang w:val="fr-CH"/>
              </w:rPr>
              <w:t xml:space="preserve"> Commission</w:t>
            </w:r>
          </w:p>
          <w:p w:rsidR="00C47DD4" w:rsidRPr="00C314E3" w:rsidRDefault="00C314E3" w:rsidP="0063063C">
            <w:pPr>
              <w:keepNext/>
              <w:keepLines/>
              <w:jc w:val="left"/>
              <w:rPr>
                <w:lang w:val="fr-CH"/>
              </w:rPr>
            </w:pPr>
            <w:r w:rsidRPr="00C314E3">
              <w:rPr>
                <w:lang w:val="fr-CH"/>
              </w:rPr>
              <w:t>EU-TBT Enquiry Point</w:t>
            </w:r>
          </w:p>
          <w:p w:rsidR="00C47DD4" w:rsidRPr="00C314E3" w:rsidRDefault="00C314E3" w:rsidP="0063063C">
            <w:pPr>
              <w:keepNext/>
              <w:keepLines/>
              <w:jc w:val="left"/>
              <w:rPr>
                <w:lang w:val="fr-CH"/>
              </w:rPr>
            </w:pPr>
            <w:proofErr w:type="gramStart"/>
            <w:r w:rsidRPr="00C314E3">
              <w:rPr>
                <w:lang w:val="fr-CH"/>
              </w:rPr>
              <w:t>Fax:</w:t>
            </w:r>
            <w:proofErr w:type="gramEnd"/>
            <w:r w:rsidRPr="00C314E3">
              <w:rPr>
                <w:lang w:val="fr-CH"/>
              </w:rPr>
              <w:t xml:space="preserve"> + (32) 2 299 80 43</w:t>
            </w:r>
          </w:p>
          <w:p w:rsidR="00C47DD4" w:rsidRPr="00C314E3" w:rsidRDefault="00C314E3" w:rsidP="0063063C">
            <w:pPr>
              <w:keepNext/>
              <w:keepLines/>
              <w:spacing w:after="120"/>
              <w:jc w:val="left"/>
              <w:rPr>
                <w:lang w:val="fr-CH"/>
              </w:rPr>
            </w:pPr>
            <w:r w:rsidRPr="00C314E3">
              <w:rPr>
                <w:lang w:val="fr-CH"/>
              </w:rPr>
              <w:t xml:space="preserve">E-mail: </w:t>
            </w:r>
            <w:hyperlink r:id="rId9" w:history="1">
              <w:r w:rsidRPr="000168B5">
                <w:rPr>
                  <w:rStyle w:val="Hyperlink"/>
                  <w:lang w:val="fr-CH"/>
                </w:rPr>
                <w:t>grow-eu-tbt@ec.europa.eu</w:t>
              </w:r>
            </w:hyperlink>
            <w:r>
              <w:rPr>
                <w:lang w:val="fr-CH"/>
              </w:rPr>
              <w:t xml:space="preserve"> </w:t>
            </w:r>
          </w:p>
          <w:p w:rsidR="0063063C" w:rsidRDefault="00C314E3" w:rsidP="0063063C">
            <w:pPr>
              <w:keepNext/>
              <w:keepLines/>
              <w:spacing w:after="120"/>
              <w:jc w:val="left"/>
            </w:pPr>
            <w:r w:rsidRPr="002F6A28">
              <w:t xml:space="preserve">The text is available on the EU-TBT Website: </w:t>
            </w:r>
          </w:p>
          <w:p w:rsidR="00C47DD4" w:rsidRPr="002F6A28" w:rsidRDefault="00157538" w:rsidP="0063063C">
            <w:pPr>
              <w:keepNext/>
              <w:keepLines/>
              <w:spacing w:after="120"/>
              <w:jc w:val="left"/>
            </w:pPr>
            <w:hyperlink r:id="rId10" w:history="1">
              <w:r w:rsidR="00C314E3"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C47DD4" w:rsidRPr="002F6A28" w:rsidRDefault="00157538" w:rsidP="0063063C">
            <w:pPr>
              <w:keepNext/>
              <w:keepLines/>
              <w:jc w:val="left"/>
            </w:pPr>
            <w:hyperlink r:id="rId11" w:history="1">
              <w:r w:rsidR="00C314E3" w:rsidRPr="002F6A28">
                <w:rPr>
                  <w:color w:val="0000FF"/>
                  <w:u w:val="single"/>
                </w:rPr>
                <w:t>https://members.wto.org/crnattachments/2019/TBT/EEC/19_2745_00_e.pdf</w:t>
              </w:r>
            </w:hyperlink>
          </w:p>
          <w:p w:rsidR="00C47DD4" w:rsidRPr="002F6A28" w:rsidRDefault="00157538" w:rsidP="00B16145">
            <w:pPr>
              <w:keepNext/>
              <w:keepLines/>
              <w:spacing w:after="120"/>
            </w:pPr>
            <w:hyperlink r:id="rId12" w:history="1">
              <w:r w:rsidR="00C314E3" w:rsidRPr="002F6A28">
                <w:rPr>
                  <w:color w:val="0000FF"/>
                  <w:u w:val="single"/>
                </w:rPr>
                <w:t>https://members.wto.org/crnattachments/2019/TBT/EEC/19_2745_01_e.pdf</w:t>
              </w:r>
            </w:hyperlink>
            <w:bookmarkEnd w:id="43"/>
          </w:p>
        </w:tc>
      </w:tr>
    </w:tbl>
    <w:p w:rsidR="00EE3A11" w:rsidRPr="002F6A28" w:rsidRDefault="00EE3A11" w:rsidP="002F6A28"/>
    <w:sectPr w:rsidR="00EE3A11" w:rsidRPr="002F6A28" w:rsidSect="00C314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F7" w:rsidRDefault="00C314E3">
      <w:r>
        <w:separator/>
      </w:r>
    </w:p>
  </w:endnote>
  <w:endnote w:type="continuationSeparator" w:id="0">
    <w:p w:rsidR="000E13F7" w:rsidRDefault="00C3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314E3" w:rsidRDefault="00C314E3" w:rsidP="00C314E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314E3" w:rsidRDefault="00C314E3" w:rsidP="00C314E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314E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F7" w:rsidRDefault="00C314E3">
      <w:r>
        <w:separator/>
      </w:r>
    </w:p>
  </w:footnote>
  <w:footnote w:type="continuationSeparator" w:id="0">
    <w:p w:rsidR="000E13F7" w:rsidRDefault="00C3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E3" w:rsidRPr="00C314E3" w:rsidRDefault="00C314E3" w:rsidP="00C314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14E3">
      <w:t>G/TBT/N/EU/654</w:t>
    </w:r>
  </w:p>
  <w:p w:rsidR="00C314E3" w:rsidRPr="00C314E3" w:rsidRDefault="00C314E3" w:rsidP="00C314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14E3" w:rsidRPr="00C314E3" w:rsidRDefault="00C314E3" w:rsidP="00C314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14E3">
      <w:t xml:space="preserve">- </w:t>
    </w:r>
    <w:r w:rsidRPr="00C314E3">
      <w:fldChar w:fldCharType="begin"/>
    </w:r>
    <w:r w:rsidRPr="00C314E3">
      <w:instrText xml:space="preserve"> PAGE </w:instrText>
    </w:r>
    <w:r w:rsidRPr="00C314E3">
      <w:fldChar w:fldCharType="separate"/>
    </w:r>
    <w:r w:rsidRPr="00C314E3">
      <w:rPr>
        <w:noProof/>
      </w:rPr>
      <w:t>2</w:t>
    </w:r>
    <w:r w:rsidRPr="00C314E3">
      <w:fldChar w:fldCharType="end"/>
    </w:r>
    <w:r w:rsidRPr="00C314E3">
      <w:t xml:space="preserve"> -</w:t>
    </w:r>
  </w:p>
  <w:p w:rsidR="009239F7" w:rsidRPr="00C314E3" w:rsidRDefault="009239F7" w:rsidP="00C314E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E3" w:rsidRPr="00C314E3" w:rsidRDefault="00C314E3" w:rsidP="00C314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14E3">
      <w:t>G/TBT/N/EU/654</w:t>
    </w:r>
  </w:p>
  <w:p w:rsidR="00C314E3" w:rsidRPr="00C314E3" w:rsidRDefault="00C314E3" w:rsidP="00C314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14E3" w:rsidRPr="00C314E3" w:rsidRDefault="00C314E3" w:rsidP="00C314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14E3">
      <w:t xml:space="preserve">- </w:t>
    </w:r>
    <w:r w:rsidRPr="00C314E3">
      <w:fldChar w:fldCharType="begin"/>
    </w:r>
    <w:r w:rsidRPr="00C314E3">
      <w:instrText xml:space="preserve"> PAGE </w:instrText>
    </w:r>
    <w:r w:rsidRPr="00C314E3">
      <w:fldChar w:fldCharType="separate"/>
    </w:r>
    <w:r w:rsidRPr="00C314E3">
      <w:rPr>
        <w:noProof/>
      </w:rPr>
      <w:t>2</w:t>
    </w:r>
    <w:r w:rsidRPr="00C314E3">
      <w:fldChar w:fldCharType="end"/>
    </w:r>
    <w:r w:rsidRPr="00C314E3">
      <w:t xml:space="preserve"> -</w:t>
    </w:r>
  </w:p>
  <w:p w:rsidR="009239F7" w:rsidRPr="00C314E3" w:rsidRDefault="009239F7" w:rsidP="00C314E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7DD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314E3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C47DD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B31C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47DD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14E3" w:rsidRDefault="00C314E3" w:rsidP="00B801E9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G/TBT/N/EU/654</w:t>
          </w:r>
        </w:p>
        <w:bookmarkEnd w:id="45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C47DD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1719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9 May 2019</w:t>
          </w:r>
        </w:p>
      </w:tc>
    </w:tr>
    <w:tr w:rsidR="00C47DD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314E3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517198">
            <w:rPr>
              <w:color w:val="FF0000"/>
              <w:szCs w:val="16"/>
            </w:rPr>
            <w:t>19-3176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314E3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C47DD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314E3" w:rsidP="00B801E9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314E3" w:rsidP="00B801E9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23441B"/>
    <w:multiLevelType w:val="hybridMultilevel"/>
    <w:tmpl w:val="FD347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DC285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2A9F28" w:tentative="1">
      <w:start w:val="1"/>
      <w:numFmt w:val="lowerLetter"/>
      <w:lvlText w:val="%2."/>
      <w:lvlJc w:val="left"/>
      <w:pPr>
        <w:ind w:left="1080" w:hanging="360"/>
      </w:pPr>
    </w:lvl>
    <w:lvl w:ilvl="2" w:tplc="2C4A81C6" w:tentative="1">
      <w:start w:val="1"/>
      <w:numFmt w:val="lowerRoman"/>
      <w:lvlText w:val="%3."/>
      <w:lvlJc w:val="right"/>
      <w:pPr>
        <w:ind w:left="1800" w:hanging="180"/>
      </w:pPr>
    </w:lvl>
    <w:lvl w:ilvl="3" w:tplc="32400B60" w:tentative="1">
      <w:start w:val="1"/>
      <w:numFmt w:val="decimal"/>
      <w:lvlText w:val="%4."/>
      <w:lvlJc w:val="left"/>
      <w:pPr>
        <w:ind w:left="2520" w:hanging="360"/>
      </w:pPr>
    </w:lvl>
    <w:lvl w:ilvl="4" w:tplc="AFA28B0C" w:tentative="1">
      <w:start w:val="1"/>
      <w:numFmt w:val="lowerLetter"/>
      <w:lvlText w:val="%5."/>
      <w:lvlJc w:val="left"/>
      <w:pPr>
        <w:ind w:left="3240" w:hanging="360"/>
      </w:pPr>
    </w:lvl>
    <w:lvl w:ilvl="5" w:tplc="ED3CB8C4" w:tentative="1">
      <w:start w:val="1"/>
      <w:numFmt w:val="lowerRoman"/>
      <w:lvlText w:val="%6."/>
      <w:lvlJc w:val="right"/>
      <w:pPr>
        <w:ind w:left="3960" w:hanging="180"/>
      </w:pPr>
    </w:lvl>
    <w:lvl w:ilvl="6" w:tplc="F02A2C42" w:tentative="1">
      <w:start w:val="1"/>
      <w:numFmt w:val="decimal"/>
      <w:lvlText w:val="%7."/>
      <w:lvlJc w:val="left"/>
      <w:pPr>
        <w:ind w:left="4680" w:hanging="360"/>
      </w:pPr>
    </w:lvl>
    <w:lvl w:ilvl="7" w:tplc="49FCB36A" w:tentative="1">
      <w:start w:val="1"/>
      <w:numFmt w:val="lowerLetter"/>
      <w:lvlText w:val="%8."/>
      <w:lvlJc w:val="left"/>
      <w:pPr>
        <w:ind w:left="5400" w:hanging="360"/>
      </w:pPr>
    </w:lvl>
    <w:lvl w:ilvl="8" w:tplc="65A4DD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3F7"/>
    <w:rsid w:val="000E1CF4"/>
    <w:rsid w:val="0011356B"/>
    <w:rsid w:val="001157E9"/>
    <w:rsid w:val="001206E6"/>
    <w:rsid w:val="00125032"/>
    <w:rsid w:val="0013337F"/>
    <w:rsid w:val="00155128"/>
    <w:rsid w:val="0015753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17198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31C1"/>
    <w:rsid w:val="005B68C7"/>
    <w:rsid w:val="005B7054"/>
    <w:rsid w:val="005C5BA4"/>
    <w:rsid w:val="005D5981"/>
    <w:rsid w:val="005F30CB"/>
    <w:rsid w:val="005F6444"/>
    <w:rsid w:val="00612644"/>
    <w:rsid w:val="00623F9F"/>
    <w:rsid w:val="0063063C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14E3"/>
    <w:rsid w:val="00C3241C"/>
    <w:rsid w:val="00C379C8"/>
    <w:rsid w:val="00C40E47"/>
    <w:rsid w:val="00C43456"/>
    <w:rsid w:val="00C46583"/>
    <w:rsid w:val="00C47DD4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31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CELEX:32017D1483&amp;from=E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tools-databases/tbt/en/" TargetMode="External"/><Relationship Id="rId12" Type="http://schemas.openxmlformats.org/officeDocument/2006/relationships/hyperlink" Target="https://members.wto.org/crnattachments/2019/TBT/EEC/19_2745_01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EEC/19_274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c.europa.eu/growth/tools-databases/tbt/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ow-eu-tbt@ec.europa.e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3102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2019-05-08T14:49:00Z</dcterms:created>
  <dcterms:modified xsi:type="dcterms:W3CDTF">2019-05-09T07:48:00Z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G/TBT/N/EU/654</vt:lpwstr>
  </property>
</Properties>
</file>