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58EE9" w14:textId="77777777" w:rsidR="009239F7" w:rsidRPr="002F6A28" w:rsidRDefault="00CB276A" w:rsidP="002F6A28">
      <w:pPr>
        <w:pStyle w:val="Title"/>
        <w:rPr>
          <w:caps w:val="0"/>
          <w:kern w:val="0"/>
        </w:rPr>
      </w:pPr>
      <w:r w:rsidRPr="002F6A28">
        <w:rPr>
          <w:caps w:val="0"/>
          <w:kern w:val="0"/>
        </w:rPr>
        <w:t>NOTIFICATION</w:t>
      </w:r>
    </w:p>
    <w:p w14:paraId="1A085F48" w14:textId="77777777" w:rsidR="009239F7" w:rsidRPr="002F6A28" w:rsidRDefault="00CB276A" w:rsidP="002F6A28">
      <w:pPr>
        <w:jc w:val="center"/>
      </w:pPr>
      <w:r w:rsidRPr="002F6A28">
        <w:t>The following notification is being circulated in accordance with Article 10.6</w:t>
      </w:r>
    </w:p>
    <w:p w14:paraId="4E3C107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B6CDB" w14:paraId="2F6383D1" w14:textId="77777777" w:rsidTr="0069259F">
        <w:tc>
          <w:tcPr>
            <w:tcW w:w="713" w:type="dxa"/>
            <w:tcBorders>
              <w:bottom w:val="single" w:sz="6" w:space="0" w:color="auto"/>
            </w:tcBorders>
            <w:shd w:val="clear" w:color="auto" w:fill="auto"/>
          </w:tcPr>
          <w:p w14:paraId="714F9D3C" w14:textId="77777777" w:rsidR="00F85C99" w:rsidRPr="002F6A28" w:rsidRDefault="00CB276A" w:rsidP="002F6A28">
            <w:pPr>
              <w:spacing w:before="120" w:after="120"/>
              <w:jc w:val="left"/>
            </w:pPr>
            <w:r w:rsidRPr="002F6A28">
              <w:rPr>
                <w:b/>
              </w:rPr>
              <w:t>1.</w:t>
            </w:r>
          </w:p>
        </w:tc>
        <w:tc>
          <w:tcPr>
            <w:tcW w:w="8546" w:type="dxa"/>
            <w:tcBorders>
              <w:bottom w:val="single" w:sz="6" w:space="0" w:color="auto"/>
            </w:tcBorders>
            <w:shd w:val="clear" w:color="auto" w:fill="auto"/>
          </w:tcPr>
          <w:p w14:paraId="164FED00" w14:textId="77777777" w:rsidR="00F85C99" w:rsidRPr="002F6A28" w:rsidRDefault="00CB276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1343E98D" w14:textId="77777777" w:rsidR="00F85C99" w:rsidRPr="002F6A28" w:rsidRDefault="00CB276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B6CDB" w14:paraId="2D3341BA" w14:textId="77777777" w:rsidTr="0069259F">
        <w:tc>
          <w:tcPr>
            <w:tcW w:w="713" w:type="dxa"/>
            <w:tcBorders>
              <w:top w:val="single" w:sz="6" w:space="0" w:color="auto"/>
              <w:bottom w:val="single" w:sz="6" w:space="0" w:color="auto"/>
            </w:tcBorders>
            <w:shd w:val="clear" w:color="auto" w:fill="auto"/>
          </w:tcPr>
          <w:p w14:paraId="17C4A83E" w14:textId="77777777" w:rsidR="00F85C99" w:rsidRPr="002F6A28" w:rsidRDefault="00CB276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E7718A7" w14:textId="77777777" w:rsidR="00F85C99" w:rsidRPr="002F6A28" w:rsidRDefault="00CB276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69F9BF78" w14:textId="77777777" w:rsidR="00F85C99" w:rsidRPr="002F6A28" w:rsidRDefault="00CB276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7B6CDB" w14:paraId="0CB7E6EA" w14:textId="77777777" w:rsidTr="0069259F">
        <w:tc>
          <w:tcPr>
            <w:tcW w:w="713" w:type="dxa"/>
            <w:tcBorders>
              <w:top w:val="single" w:sz="6" w:space="0" w:color="auto"/>
              <w:bottom w:val="single" w:sz="6" w:space="0" w:color="auto"/>
            </w:tcBorders>
            <w:shd w:val="clear" w:color="auto" w:fill="auto"/>
          </w:tcPr>
          <w:p w14:paraId="226D3BF6" w14:textId="77777777" w:rsidR="00F85C99" w:rsidRPr="002F6A28" w:rsidRDefault="00CB276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3A21978" w14:textId="77777777" w:rsidR="00F85C99" w:rsidRPr="0058336F" w:rsidRDefault="00CB276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B6CDB" w14:paraId="1765CE3E" w14:textId="77777777" w:rsidTr="0069259F">
        <w:tc>
          <w:tcPr>
            <w:tcW w:w="713" w:type="dxa"/>
            <w:tcBorders>
              <w:top w:val="single" w:sz="6" w:space="0" w:color="auto"/>
              <w:bottom w:val="single" w:sz="6" w:space="0" w:color="auto"/>
            </w:tcBorders>
            <w:shd w:val="clear" w:color="auto" w:fill="auto"/>
          </w:tcPr>
          <w:p w14:paraId="06225C14" w14:textId="77777777" w:rsidR="00F85C99" w:rsidRPr="002F6A28" w:rsidRDefault="00CB276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F33202A" w14:textId="77777777" w:rsidR="00F85C99" w:rsidRPr="002F6A28" w:rsidRDefault="00CB276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Feed additive - Cyanocobalamin </w:t>
            </w:r>
            <w:proofErr w:type="spellStart"/>
            <w:r w:rsidR="00EE3A11" w:rsidRPr="00C379C8">
              <w:t>cobione</w:t>
            </w:r>
            <w:proofErr w:type="spellEnd"/>
            <w:r w:rsidR="00EE3A11" w:rsidRPr="00C379C8">
              <w:t xml:space="preserve"> (Vitamin B12); (HS: 293626); (ICS: 65.120)</w:t>
            </w:r>
            <w:bookmarkStart w:id="20" w:name="sps3a"/>
            <w:bookmarkEnd w:id="20"/>
          </w:p>
        </w:tc>
      </w:tr>
      <w:tr w:rsidR="007B6CDB" w14:paraId="6D653FB7" w14:textId="77777777" w:rsidTr="0069259F">
        <w:tc>
          <w:tcPr>
            <w:tcW w:w="713" w:type="dxa"/>
            <w:tcBorders>
              <w:top w:val="single" w:sz="6" w:space="0" w:color="auto"/>
              <w:bottom w:val="single" w:sz="6" w:space="0" w:color="auto"/>
            </w:tcBorders>
            <w:shd w:val="clear" w:color="auto" w:fill="auto"/>
          </w:tcPr>
          <w:p w14:paraId="37A5D20D" w14:textId="77777777" w:rsidR="00F85C99" w:rsidRPr="002F6A28" w:rsidRDefault="00CB276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F781908" w14:textId="77777777" w:rsidR="00F85C99" w:rsidRPr="002F6A28" w:rsidRDefault="00CB276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Feed Additive Part 2: Vitamins, Provitamins and Chemically Well-defined Substances Having Similar Effect—Cyanocobalamin </w:t>
            </w:r>
            <w:proofErr w:type="spellStart"/>
            <w:r w:rsidR="00EE3A11" w:rsidRPr="00C379C8">
              <w:t>Cobione</w:t>
            </w:r>
            <w:proofErr w:type="spellEnd"/>
            <w:r w:rsidR="00EE3A11" w:rsidRPr="00C379C8">
              <w:t xml:space="preserve"> (Vitamin B12) (15 page(s), in Chinese)</w:t>
            </w:r>
            <w:bookmarkStart w:id="22" w:name="sps5a"/>
            <w:bookmarkStart w:id="23" w:name="sps5c"/>
            <w:bookmarkStart w:id="24" w:name="sps5b"/>
            <w:bookmarkEnd w:id="22"/>
            <w:bookmarkEnd w:id="23"/>
            <w:bookmarkEnd w:id="24"/>
          </w:p>
        </w:tc>
      </w:tr>
      <w:tr w:rsidR="007B6CDB" w14:paraId="5577B733" w14:textId="77777777" w:rsidTr="0069259F">
        <w:tc>
          <w:tcPr>
            <w:tcW w:w="713" w:type="dxa"/>
            <w:tcBorders>
              <w:top w:val="single" w:sz="6" w:space="0" w:color="auto"/>
              <w:bottom w:val="single" w:sz="6" w:space="0" w:color="auto"/>
            </w:tcBorders>
            <w:shd w:val="clear" w:color="auto" w:fill="auto"/>
          </w:tcPr>
          <w:p w14:paraId="604A3A67" w14:textId="77777777" w:rsidR="00F85C99" w:rsidRPr="002F6A28" w:rsidRDefault="00CB276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AAF630D" w14:textId="77777777" w:rsidR="00F85C99" w:rsidRPr="002F6A28" w:rsidRDefault="00CB276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part specifies the technical requirements, sampling, test methods, inspection rules, labelling, packaging, transportation, </w:t>
            </w:r>
            <w:proofErr w:type="gramStart"/>
            <w:r w:rsidR="00FE448B" w:rsidRPr="00C379C8">
              <w:t>storage</w:t>
            </w:r>
            <w:proofErr w:type="gramEnd"/>
            <w:r w:rsidR="00FE448B" w:rsidRPr="00C379C8">
              <w:t xml:space="preserve"> and shelf life of feed additive -cyanocobalamin. This part is applicable to the fermentation broth containing cobalamin produced by microbial fermentation, and the crystal product of cyanocobalamin can be obtained by purification and crystallization. It is also applicable to the powder products with 0.1% to 2% specifications made from cyanocobalamin (vitamin B12) produced by fermentation as main material and calcium carbonate and corn starch as auxiliary materials.</w:t>
            </w:r>
          </w:p>
        </w:tc>
      </w:tr>
      <w:tr w:rsidR="007B6CDB" w14:paraId="61CCDBF4" w14:textId="77777777" w:rsidTr="0069259F">
        <w:tc>
          <w:tcPr>
            <w:tcW w:w="713" w:type="dxa"/>
            <w:tcBorders>
              <w:top w:val="single" w:sz="6" w:space="0" w:color="auto"/>
              <w:bottom w:val="single" w:sz="6" w:space="0" w:color="auto"/>
            </w:tcBorders>
            <w:shd w:val="clear" w:color="auto" w:fill="auto"/>
          </w:tcPr>
          <w:p w14:paraId="6CBBF252" w14:textId="77777777" w:rsidR="00F85C99" w:rsidRPr="002F6A28" w:rsidRDefault="00CB276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14C28FB" w14:textId="77777777" w:rsidR="00F85C99" w:rsidRPr="002F6A28" w:rsidRDefault="00CB276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animal or plant life or health; Quality requirements</w:t>
            </w:r>
            <w:bookmarkStart w:id="27" w:name="sps7f"/>
            <w:bookmarkEnd w:id="27"/>
          </w:p>
        </w:tc>
      </w:tr>
      <w:tr w:rsidR="007B6CDB" w14:paraId="31177D2E" w14:textId="77777777" w:rsidTr="0069259F">
        <w:tc>
          <w:tcPr>
            <w:tcW w:w="713" w:type="dxa"/>
            <w:tcBorders>
              <w:top w:val="single" w:sz="6" w:space="0" w:color="auto"/>
              <w:bottom w:val="single" w:sz="6" w:space="0" w:color="auto"/>
            </w:tcBorders>
            <w:shd w:val="clear" w:color="auto" w:fill="auto"/>
          </w:tcPr>
          <w:p w14:paraId="0B1F1761" w14:textId="77777777" w:rsidR="00F85C99" w:rsidRPr="002F6A28" w:rsidRDefault="00CB276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2D0AD38" w14:textId="77777777" w:rsidR="00072B36" w:rsidRPr="002F6A28" w:rsidRDefault="00CB276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A921409" w14:textId="77777777" w:rsidR="00F85C99" w:rsidRPr="002F6A28" w:rsidRDefault="00CB276A" w:rsidP="009E75ED">
            <w:pPr>
              <w:spacing w:before="120" w:after="120"/>
            </w:pPr>
            <w:r w:rsidRPr="002F6A28">
              <w:rPr>
                <w:bCs/>
              </w:rPr>
              <w:t>-</w:t>
            </w:r>
          </w:p>
        </w:tc>
      </w:tr>
      <w:tr w:rsidR="007B6CDB" w14:paraId="4FD2B530" w14:textId="77777777" w:rsidTr="00AE6CC8">
        <w:trPr>
          <w:cantSplit/>
        </w:trPr>
        <w:tc>
          <w:tcPr>
            <w:tcW w:w="713" w:type="dxa"/>
            <w:tcBorders>
              <w:top w:val="single" w:sz="6" w:space="0" w:color="auto"/>
              <w:bottom w:val="single" w:sz="6" w:space="0" w:color="auto"/>
            </w:tcBorders>
            <w:shd w:val="clear" w:color="auto" w:fill="auto"/>
          </w:tcPr>
          <w:p w14:paraId="6D2A145E" w14:textId="77777777" w:rsidR="00EE3A11" w:rsidRPr="002F6A28" w:rsidRDefault="00CB276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25C3F02" w14:textId="77777777" w:rsidR="00EE3A11" w:rsidRPr="002F6A28" w:rsidRDefault="00CB276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7E9CFB9" w14:textId="77777777" w:rsidR="00EE3A11" w:rsidRPr="002F6A28" w:rsidRDefault="00CB276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7B6CDB" w14:paraId="3446F8A6" w14:textId="77777777" w:rsidTr="0069259F">
        <w:tc>
          <w:tcPr>
            <w:tcW w:w="713" w:type="dxa"/>
            <w:tcBorders>
              <w:top w:val="single" w:sz="6" w:space="0" w:color="auto"/>
              <w:bottom w:val="single" w:sz="6" w:space="0" w:color="auto"/>
            </w:tcBorders>
            <w:shd w:val="clear" w:color="auto" w:fill="auto"/>
          </w:tcPr>
          <w:p w14:paraId="617DE021" w14:textId="77777777" w:rsidR="00F85C99" w:rsidRPr="002F6A28" w:rsidRDefault="00CB276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50C4F32" w14:textId="77777777" w:rsidR="00F85C99" w:rsidRPr="002F6A28" w:rsidRDefault="00CB276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B6CDB" w14:paraId="6105D8DA" w14:textId="77777777" w:rsidTr="0069259F">
        <w:tc>
          <w:tcPr>
            <w:tcW w:w="713" w:type="dxa"/>
            <w:tcBorders>
              <w:top w:val="single" w:sz="6" w:space="0" w:color="auto"/>
            </w:tcBorders>
            <w:shd w:val="clear" w:color="auto" w:fill="auto"/>
          </w:tcPr>
          <w:p w14:paraId="21BDB6B9" w14:textId="77777777" w:rsidR="00F85C99" w:rsidRPr="002F6A28" w:rsidRDefault="00CB276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6179673" w14:textId="77777777" w:rsidR="00F85C99" w:rsidRPr="002F6A28" w:rsidRDefault="00CB276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1F378F1" w14:textId="77777777" w:rsidR="004E7565" w:rsidRPr="002F6A28" w:rsidRDefault="00CB276A"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57954631 /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0473941D" w14:textId="77777777" w:rsidR="004E7565" w:rsidRPr="002F6A28" w:rsidRDefault="00311861" w:rsidP="00B16145">
            <w:pPr>
              <w:keepNext/>
              <w:keepLines/>
              <w:spacing w:before="120" w:after="120"/>
            </w:pPr>
            <w:hyperlink r:id="rId8" w:history="1">
              <w:r w:rsidR="00CB276A" w:rsidRPr="002F6A28">
                <w:rPr>
                  <w:color w:val="0000FF"/>
                  <w:u w:val="single"/>
                </w:rPr>
                <w:t>https://members.wto.org/crnattachments/2021/TBT/CHN/21_0975_00_x.pdf</w:t>
              </w:r>
            </w:hyperlink>
            <w:bookmarkEnd w:id="40"/>
          </w:p>
        </w:tc>
      </w:tr>
    </w:tbl>
    <w:p w14:paraId="385D0581"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5AC5" w14:textId="77777777" w:rsidR="00CB1AB4" w:rsidRDefault="00CB276A">
      <w:r>
        <w:separator/>
      </w:r>
    </w:p>
  </w:endnote>
  <w:endnote w:type="continuationSeparator" w:id="0">
    <w:p w14:paraId="4314EA53" w14:textId="77777777" w:rsidR="00CB1AB4" w:rsidRDefault="00CB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BE76" w14:textId="77777777" w:rsidR="009239F7" w:rsidRPr="002F6A28" w:rsidRDefault="00CB276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A676" w14:textId="77777777" w:rsidR="009239F7" w:rsidRPr="002F6A28" w:rsidRDefault="00CB276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DA9C" w14:textId="77777777" w:rsidR="00EE3A11" w:rsidRPr="002F6A28" w:rsidRDefault="00CB276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8E553" w14:textId="77777777" w:rsidR="00CB1AB4" w:rsidRDefault="00CB276A">
      <w:r>
        <w:separator/>
      </w:r>
    </w:p>
  </w:footnote>
  <w:footnote w:type="continuationSeparator" w:id="0">
    <w:p w14:paraId="04C79BB1" w14:textId="77777777" w:rsidR="00CB1AB4" w:rsidRDefault="00CB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CBFE" w14:textId="77777777" w:rsidR="009239F7" w:rsidRPr="002F6A28" w:rsidRDefault="00CB276A" w:rsidP="009239F7">
    <w:pPr>
      <w:pStyle w:val="Header"/>
      <w:pBdr>
        <w:bottom w:val="single" w:sz="4" w:space="1" w:color="auto"/>
      </w:pBdr>
      <w:tabs>
        <w:tab w:val="clear" w:pos="4513"/>
        <w:tab w:val="clear" w:pos="9027"/>
      </w:tabs>
      <w:jc w:val="center"/>
    </w:pPr>
    <w:proofErr w:type="spellStart"/>
    <w:r w:rsidRPr="002F6A28">
      <w:t>tbtSymbol</w:t>
    </w:r>
    <w:proofErr w:type="spellEnd"/>
  </w:p>
  <w:p w14:paraId="3F99BF97" w14:textId="77777777" w:rsidR="009239F7" w:rsidRPr="002F6A28" w:rsidRDefault="009239F7" w:rsidP="009239F7">
    <w:pPr>
      <w:pStyle w:val="Header"/>
      <w:pBdr>
        <w:bottom w:val="single" w:sz="4" w:space="1" w:color="auto"/>
      </w:pBdr>
      <w:tabs>
        <w:tab w:val="clear" w:pos="4513"/>
        <w:tab w:val="clear" w:pos="9027"/>
      </w:tabs>
      <w:jc w:val="center"/>
    </w:pPr>
  </w:p>
  <w:p w14:paraId="0857E86A" w14:textId="77777777" w:rsidR="009239F7" w:rsidRPr="002F6A28" w:rsidRDefault="00CB276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F7BD4D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6D13" w14:textId="77777777" w:rsidR="009239F7" w:rsidRPr="002F6A28" w:rsidRDefault="00CB276A" w:rsidP="009239F7">
    <w:pPr>
      <w:pStyle w:val="Header"/>
      <w:pBdr>
        <w:bottom w:val="single" w:sz="4" w:space="1" w:color="auto"/>
      </w:pBdr>
      <w:tabs>
        <w:tab w:val="clear" w:pos="4513"/>
        <w:tab w:val="clear" w:pos="9027"/>
      </w:tabs>
      <w:jc w:val="center"/>
    </w:pPr>
    <w:bookmarkStart w:id="41" w:name="spsSymbolHeader"/>
    <w:r w:rsidRPr="002F6A28">
      <w:t>G/TBT/N/CHN/1532</w:t>
    </w:r>
    <w:bookmarkEnd w:id="41"/>
  </w:p>
  <w:p w14:paraId="3D5B38C9" w14:textId="77777777" w:rsidR="009239F7" w:rsidRPr="002F6A28" w:rsidRDefault="009239F7" w:rsidP="009239F7">
    <w:pPr>
      <w:pStyle w:val="Header"/>
      <w:pBdr>
        <w:bottom w:val="single" w:sz="4" w:space="1" w:color="auto"/>
      </w:pBdr>
      <w:tabs>
        <w:tab w:val="clear" w:pos="4513"/>
        <w:tab w:val="clear" w:pos="9027"/>
      </w:tabs>
      <w:jc w:val="center"/>
    </w:pPr>
  </w:p>
  <w:p w14:paraId="6F9E4A6A" w14:textId="77777777" w:rsidR="009239F7" w:rsidRPr="002F6A28" w:rsidRDefault="00CB276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699A4B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6CDB" w14:paraId="3C1EAEEB" w14:textId="77777777" w:rsidTr="008612A9">
      <w:trPr>
        <w:trHeight w:val="240"/>
        <w:jc w:val="center"/>
      </w:trPr>
      <w:tc>
        <w:tcPr>
          <w:tcW w:w="3794" w:type="dxa"/>
          <w:shd w:val="clear" w:color="auto" w:fill="FFFFFF"/>
          <w:tcMar>
            <w:left w:w="108" w:type="dxa"/>
            <w:right w:w="108" w:type="dxa"/>
          </w:tcMar>
          <w:vAlign w:val="center"/>
        </w:tcPr>
        <w:p w14:paraId="56353C8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3609AC7" w14:textId="77777777" w:rsidR="00ED54E0" w:rsidRPr="009239F7" w:rsidRDefault="00ED54E0" w:rsidP="00B801E9">
          <w:pPr>
            <w:jc w:val="right"/>
            <w:rPr>
              <w:b/>
              <w:color w:val="FF0000"/>
              <w:szCs w:val="16"/>
            </w:rPr>
          </w:pPr>
        </w:p>
      </w:tc>
    </w:tr>
    <w:bookmarkEnd w:id="42"/>
    <w:tr w:rsidR="007B6CDB" w14:paraId="3F1D0FB0" w14:textId="77777777" w:rsidTr="008612A9">
      <w:trPr>
        <w:trHeight w:val="213"/>
        <w:jc w:val="center"/>
      </w:trPr>
      <w:tc>
        <w:tcPr>
          <w:tcW w:w="3794" w:type="dxa"/>
          <w:vMerge w:val="restart"/>
          <w:shd w:val="clear" w:color="auto" w:fill="FFFFFF"/>
          <w:tcMar>
            <w:left w:w="0" w:type="dxa"/>
            <w:right w:w="0" w:type="dxa"/>
          </w:tcMar>
        </w:tcPr>
        <w:p w14:paraId="0029330F" w14:textId="77777777" w:rsidR="00ED54E0" w:rsidRPr="009239F7" w:rsidRDefault="00CB276A" w:rsidP="00B801E9">
          <w:pPr>
            <w:jc w:val="left"/>
          </w:pPr>
          <w:r>
            <w:rPr>
              <w:noProof/>
              <w:lang w:eastAsia="en-GB"/>
            </w:rPr>
            <w:drawing>
              <wp:inline distT="0" distB="0" distL="0" distR="0" wp14:anchorId="2B7CD065" wp14:editId="6E536ED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6999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987714" w14:textId="77777777" w:rsidR="00ED54E0" w:rsidRPr="009239F7" w:rsidRDefault="00ED54E0" w:rsidP="00B801E9">
          <w:pPr>
            <w:jc w:val="right"/>
            <w:rPr>
              <w:b/>
              <w:szCs w:val="16"/>
            </w:rPr>
          </w:pPr>
        </w:p>
      </w:tc>
    </w:tr>
    <w:tr w:rsidR="007B6CDB" w14:paraId="11EDA72D" w14:textId="77777777" w:rsidTr="008612A9">
      <w:trPr>
        <w:trHeight w:val="868"/>
        <w:jc w:val="center"/>
      </w:trPr>
      <w:tc>
        <w:tcPr>
          <w:tcW w:w="3794" w:type="dxa"/>
          <w:vMerge/>
          <w:shd w:val="clear" w:color="auto" w:fill="FFFFFF"/>
          <w:tcMar>
            <w:left w:w="108" w:type="dxa"/>
            <w:right w:w="108" w:type="dxa"/>
          </w:tcMar>
        </w:tcPr>
        <w:p w14:paraId="58EF977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A93C4B1" w14:textId="77777777" w:rsidR="009239F7" w:rsidRPr="002F6A28" w:rsidRDefault="00CB276A" w:rsidP="00B801E9">
          <w:pPr>
            <w:jc w:val="right"/>
            <w:rPr>
              <w:b/>
              <w:szCs w:val="16"/>
            </w:rPr>
          </w:pPr>
          <w:bookmarkStart w:id="43" w:name="bmkSymbols"/>
          <w:r w:rsidRPr="002F6A28">
            <w:rPr>
              <w:b/>
              <w:szCs w:val="16"/>
            </w:rPr>
            <w:t>G/TBT/N/CHN/1532</w:t>
          </w:r>
          <w:bookmarkEnd w:id="43"/>
        </w:p>
      </w:tc>
    </w:tr>
    <w:tr w:rsidR="007B6CDB" w14:paraId="49373DB2" w14:textId="77777777" w:rsidTr="008612A9">
      <w:trPr>
        <w:trHeight w:val="240"/>
        <w:jc w:val="center"/>
      </w:trPr>
      <w:tc>
        <w:tcPr>
          <w:tcW w:w="3794" w:type="dxa"/>
          <w:vMerge/>
          <w:shd w:val="clear" w:color="auto" w:fill="FFFFFF"/>
          <w:tcMar>
            <w:left w:w="108" w:type="dxa"/>
            <w:right w:w="108" w:type="dxa"/>
          </w:tcMar>
          <w:vAlign w:val="center"/>
        </w:tcPr>
        <w:p w14:paraId="653319F9" w14:textId="77777777" w:rsidR="00ED54E0" w:rsidRPr="009239F7" w:rsidRDefault="00ED54E0" w:rsidP="00B801E9"/>
      </w:tc>
      <w:tc>
        <w:tcPr>
          <w:tcW w:w="5448" w:type="dxa"/>
          <w:gridSpan w:val="2"/>
          <w:shd w:val="clear" w:color="auto" w:fill="FFFFFF"/>
          <w:tcMar>
            <w:left w:w="108" w:type="dxa"/>
            <w:right w:w="108" w:type="dxa"/>
          </w:tcMar>
          <w:vAlign w:val="center"/>
        </w:tcPr>
        <w:p w14:paraId="7478613C" w14:textId="05414EB1" w:rsidR="00ED54E0" w:rsidRPr="009239F7" w:rsidRDefault="00CB276A" w:rsidP="00B801E9">
          <w:pPr>
            <w:jc w:val="right"/>
            <w:rPr>
              <w:szCs w:val="16"/>
            </w:rPr>
          </w:pPr>
          <w:bookmarkStart w:id="44" w:name="spsDateDistribution"/>
          <w:bookmarkStart w:id="45" w:name="bmkDate"/>
          <w:bookmarkEnd w:id="44"/>
          <w:bookmarkEnd w:id="45"/>
          <w:r>
            <w:rPr>
              <w:szCs w:val="16"/>
            </w:rPr>
            <w:t>8 February 2021</w:t>
          </w:r>
        </w:p>
      </w:tc>
    </w:tr>
    <w:tr w:rsidR="007B6CDB" w14:paraId="705B13C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46BC17" w14:textId="7453F4F2" w:rsidR="00ED54E0" w:rsidRPr="009239F7" w:rsidRDefault="00CB276A"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311861">
            <w:rPr>
              <w:color w:val="FF0000"/>
              <w:szCs w:val="16"/>
            </w:rPr>
            <w:t>0985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FAAA3D0" w14:textId="77777777" w:rsidR="00ED54E0" w:rsidRPr="009239F7" w:rsidRDefault="00CB276A"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7B6CDB" w14:paraId="707913C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13132F" w14:textId="77777777" w:rsidR="00ED54E0" w:rsidRPr="009239F7" w:rsidRDefault="00CB276A"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3D3D402" w14:textId="77777777" w:rsidR="00ED54E0" w:rsidRPr="002F6A28" w:rsidRDefault="00CB276A"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FF8F5A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BC041A">
      <w:start w:val="1"/>
      <w:numFmt w:val="decimal"/>
      <w:pStyle w:val="SummaryText"/>
      <w:lvlText w:val="%1."/>
      <w:lvlJc w:val="left"/>
      <w:pPr>
        <w:ind w:left="360" w:hanging="360"/>
      </w:pPr>
    </w:lvl>
    <w:lvl w:ilvl="1" w:tplc="9CAE70FC" w:tentative="1">
      <w:start w:val="1"/>
      <w:numFmt w:val="lowerLetter"/>
      <w:lvlText w:val="%2."/>
      <w:lvlJc w:val="left"/>
      <w:pPr>
        <w:ind w:left="1080" w:hanging="360"/>
      </w:pPr>
    </w:lvl>
    <w:lvl w:ilvl="2" w:tplc="046035B4" w:tentative="1">
      <w:start w:val="1"/>
      <w:numFmt w:val="lowerRoman"/>
      <w:lvlText w:val="%3."/>
      <w:lvlJc w:val="right"/>
      <w:pPr>
        <w:ind w:left="1800" w:hanging="180"/>
      </w:pPr>
    </w:lvl>
    <w:lvl w:ilvl="3" w:tplc="B0C85C5C" w:tentative="1">
      <w:start w:val="1"/>
      <w:numFmt w:val="decimal"/>
      <w:lvlText w:val="%4."/>
      <w:lvlJc w:val="left"/>
      <w:pPr>
        <w:ind w:left="2520" w:hanging="360"/>
      </w:pPr>
    </w:lvl>
    <w:lvl w:ilvl="4" w:tplc="B66E22E4" w:tentative="1">
      <w:start w:val="1"/>
      <w:numFmt w:val="lowerLetter"/>
      <w:lvlText w:val="%5."/>
      <w:lvlJc w:val="left"/>
      <w:pPr>
        <w:ind w:left="3240" w:hanging="360"/>
      </w:pPr>
    </w:lvl>
    <w:lvl w:ilvl="5" w:tplc="ED48A764" w:tentative="1">
      <w:start w:val="1"/>
      <w:numFmt w:val="lowerRoman"/>
      <w:lvlText w:val="%6."/>
      <w:lvlJc w:val="right"/>
      <w:pPr>
        <w:ind w:left="3960" w:hanging="180"/>
      </w:pPr>
    </w:lvl>
    <w:lvl w:ilvl="6" w:tplc="209C45B0" w:tentative="1">
      <w:start w:val="1"/>
      <w:numFmt w:val="decimal"/>
      <w:lvlText w:val="%7."/>
      <w:lvlJc w:val="left"/>
      <w:pPr>
        <w:ind w:left="4680" w:hanging="360"/>
      </w:pPr>
    </w:lvl>
    <w:lvl w:ilvl="7" w:tplc="C910179E" w:tentative="1">
      <w:start w:val="1"/>
      <w:numFmt w:val="lowerLetter"/>
      <w:lvlText w:val="%8."/>
      <w:lvlJc w:val="left"/>
      <w:pPr>
        <w:ind w:left="5400" w:hanging="360"/>
      </w:pPr>
    </w:lvl>
    <w:lvl w:ilvl="8" w:tplc="89E6E7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1861"/>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E7565"/>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B6CDB"/>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1AB4"/>
    <w:rsid w:val="00CB276A"/>
    <w:rsid w:val="00CB4942"/>
    <w:rsid w:val="00CC0FAD"/>
    <w:rsid w:val="00CC3256"/>
    <w:rsid w:val="00CD7D97"/>
    <w:rsid w:val="00CE3EE6"/>
    <w:rsid w:val="00CE4BA1"/>
    <w:rsid w:val="00D000C7"/>
    <w:rsid w:val="00D10B8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CHN/21_097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2143</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2021-02-08T14:37:00Z</dcterms:created>
  <dcterms:modified xsi:type="dcterms:W3CDTF">2021-02-08T15:27:00Z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3abfa469-4bff-4afa-a4d9-81032a032d02</vt:lpwstr>
  </property>
  <property fmtid="{D5CDD505-2E9C-101B-9397-08002B2CF9AE}" pid="4" name="WTOCLASSIFICATION">
    <vt:lpwstr>WTO OFFICIAL</vt:lpwstr>
  </property>
</Properties>
</file>