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F5886" w:rsidP="002F6A28">
      <w:pPr>
        <w:pStyle w:val="Titre"/>
        <w:rPr>
          <w:caps w:val="0"/>
          <w:kern w:val="0"/>
        </w:rPr>
      </w:pPr>
      <w:r w:rsidRPr="002F6A28">
        <w:rPr>
          <w:caps w:val="0"/>
          <w:kern w:val="0"/>
        </w:rPr>
        <w:t>NOTIFICATION</w:t>
      </w:r>
    </w:p>
    <w:p w:rsidR="009239F7" w:rsidRPr="002F6A28" w:rsidRDefault="002F5886"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D3AB0" w:rsidTr="0069259F">
        <w:tc>
          <w:tcPr>
            <w:tcW w:w="713" w:type="dxa"/>
            <w:tcBorders>
              <w:bottom w:val="single" w:sz="6" w:space="0" w:color="auto"/>
            </w:tcBorders>
            <w:shd w:val="clear" w:color="auto" w:fill="auto"/>
          </w:tcPr>
          <w:p w:rsidR="00F85C99" w:rsidRPr="002F6A28" w:rsidRDefault="002F588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F588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rsidR="00F85C99" w:rsidRPr="002F6A28" w:rsidRDefault="002F588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D3AB0" w:rsidTr="0069259F">
        <w:tc>
          <w:tcPr>
            <w:tcW w:w="713" w:type="dxa"/>
            <w:tcBorders>
              <w:top w:val="single" w:sz="6" w:space="0" w:color="auto"/>
              <w:bottom w:val="single" w:sz="6" w:space="0" w:color="auto"/>
            </w:tcBorders>
            <w:shd w:val="clear" w:color="auto" w:fill="auto"/>
          </w:tcPr>
          <w:p w:rsidR="00F85C99" w:rsidRPr="002F6A28" w:rsidRDefault="002F588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F588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Justice, the People’s Republic of China</w:t>
            </w:r>
            <w:bookmarkEnd w:id="5"/>
          </w:p>
          <w:p w:rsidR="00F85C99" w:rsidRPr="002F6A28" w:rsidRDefault="002F588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8D3AB0" w:rsidTr="0069259F">
        <w:tc>
          <w:tcPr>
            <w:tcW w:w="713" w:type="dxa"/>
            <w:tcBorders>
              <w:top w:val="single" w:sz="6" w:space="0" w:color="auto"/>
              <w:bottom w:val="single" w:sz="6" w:space="0" w:color="auto"/>
            </w:tcBorders>
            <w:shd w:val="clear" w:color="auto" w:fill="auto"/>
          </w:tcPr>
          <w:p w:rsidR="00F85C99" w:rsidRPr="002F6A28" w:rsidRDefault="002F588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2F588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End w:id="16"/>
            <w:r w:rsidR="00FF5C69">
              <w:rPr>
                <w:b/>
              </w:rPr>
              <w:t>:</w:t>
            </w:r>
            <w:r w:rsidR="0058336F">
              <w:rPr>
                <w:b/>
              </w:rPr>
              <w:t xml:space="preserve"> </w:t>
            </w:r>
            <w:bookmarkStart w:id="17" w:name="tbt3e"/>
            <w:bookmarkEnd w:id="17"/>
          </w:p>
        </w:tc>
      </w:tr>
      <w:tr w:rsidR="008D3AB0" w:rsidTr="0069259F">
        <w:tc>
          <w:tcPr>
            <w:tcW w:w="713" w:type="dxa"/>
            <w:tcBorders>
              <w:top w:val="single" w:sz="6" w:space="0" w:color="auto"/>
              <w:bottom w:val="single" w:sz="6" w:space="0" w:color="auto"/>
            </w:tcBorders>
            <w:shd w:val="clear" w:color="auto" w:fill="auto"/>
          </w:tcPr>
          <w:p w:rsidR="00F85C99" w:rsidRPr="002F6A28" w:rsidRDefault="002F588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F5886" w:rsidP="002F6A28">
            <w:pPr>
              <w:spacing w:before="120" w:after="120"/>
            </w:pPr>
            <w:bookmarkStart w:id="18" w:name="X_TBT_Reg_4A"/>
            <w:r w:rsidRPr="002F6A28">
              <w:rPr>
                <w:b/>
              </w:rPr>
              <w:t>Products covered (HS or CCCN where applicable, otherwise national tariff heading. ICS numbers may be provided in addition, where applicable)</w:t>
            </w:r>
            <w:bookmarkEnd w:id="18"/>
            <w:r w:rsidRPr="002F6A28">
              <w:rPr>
                <w:b/>
              </w:rPr>
              <w:t>:</w:t>
            </w:r>
            <w:r w:rsidR="00EE3A11" w:rsidRPr="00C379C8">
              <w:t xml:space="preserve"> </w:t>
            </w:r>
            <w:bookmarkStart w:id="19" w:name="sps3a"/>
            <w:r w:rsidRPr="002F6A28">
              <w:rPr>
                <w:bCs/>
              </w:rPr>
              <w:t>Medical devices (HS: 9001-9033); HEALTH CARE TECHNOLOGY (ICS 11)</w:t>
            </w:r>
            <w:bookmarkEnd w:id="19"/>
          </w:p>
        </w:tc>
      </w:tr>
      <w:tr w:rsidR="008D3AB0" w:rsidTr="0069259F">
        <w:tc>
          <w:tcPr>
            <w:tcW w:w="713" w:type="dxa"/>
            <w:tcBorders>
              <w:top w:val="single" w:sz="6" w:space="0" w:color="auto"/>
              <w:bottom w:val="single" w:sz="6" w:space="0" w:color="auto"/>
            </w:tcBorders>
            <w:shd w:val="clear" w:color="auto" w:fill="auto"/>
          </w:tcPr>
          <w:p w:rsidR="00F85C99" w:rsidRPr="002F6A28" w:rsidRDefault="002F588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F5886" w:rsidP="002F6A28">
            <w:pPr>
              <w:spacing w:before="120" w:after="120"/>
            </w:pPr>
            <w:bookmarkStart w:id="20" w:name="X_TBT_Reg_5A"/>
            <w:r w:rsidRPr="002F6A28">
              <w:rPr>
                <w:b/>
              </w:rPr>
              <w:t>Title, number of pages and language(s) of the notified document</w:t>
            </w:r>
            <w:bookmarkEnd w:id="20"/>
            <w:r w:rsidRPr="002F6A28">
              <w:rPr>
                <w:b/>
              </w:rPr>
              <w:t>:</w:t>
            </w:r>
            <w:r w:rsidR="00EE3A11" w:rsidRPr="00C379C8">
              <w:t xml:space="preserve"> </w:t>
            </w:r>
            <w:bookmarkStart w:id="21" w:name="sps5a"/>
            <w:r w:rsidRPr="002F6A28">
              <w:t>Amendments to Regulations for the Supervision and Administration of Medical Devices (Draft) (25</w:t>
            </w:r>
            <w:r w:rsidR="00247AE2">
              <w:t> </w:t>
            </w:r>
            <w:r w:rsidRPr="002F6A28">
              <w:t>page(s), in Chinese)</w:t>
            </w:r>
            <w:bookmarkStart w:id="22" w:name="sps5c"/>
            <w:bookmarkStart w:id="23" w:name="sps5b"/>
            <w:bookmarkEnd w:id="21"/>
            <w:bookmarkEnd w:id="22"/>
            <w:bookmarkEnd w:id="23"/>
          </w:p>
        </w:tc>
      </w:tr>
      <w:tr w:rsidR="008D3AB0" w:rsidTr="0069259F">
        <w:tc>
          <w:tcPr>
            <w:tcW w:w="713" w:type="dxa"/>
            <w:tcBorders>
              <w:top w:val="single" w:sz="6" w:space="0" w:color="auto"/>
              <w:bottom w:val="single" w:sz="6" w:space="0" w:color="auto"/>
            </w:tcBorders>
            <w:shd w:val="clear" w:color="auto" w:fill="auto"/>
          </w:tcPr>
          <w:p w:rsidR="00F85C99" w:rsidRPr="002F6A28" w:rsidRDefault="002F588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F5886" w:rsidP="002F6A28">
            <w:pPr>
              <w:spacing w:before="120" w:after="120"/>
              <w:rPr>
                <w:b/>
              </w:rPr>
            </w:pPr>
            <w:bookmarkStart w:id="24" w:name="X_TBT_Reg_6A"/>
            <w:r w:rsidRPr="002F6A28">
              <w:rPr>
                <w:b/>
              </w:rPr>
              <w:t>Description of content</w:t>
            </w:r>
            <w:bookmarkEnd w:id="24"/>
            <w:r w:rsidRPr="002F6A28">
              <w:rPr>
                <w:b/>
              </w:rPr>
              <w:t>:</w:t>
            </w:r>
            <w:r w:rsidR="00FE448B" w:rsidRPr="00C379C8">
              <w:t xml:space="preserve"> </w:t>
            </w:r>
            <w:bookmarkStart w:id="25" w:name="sps6a"/>
            <w:r w:rsidRPr="002F6A28">
              <w:rPr>
                <w:lang w:eastAsia="en-GB"/>
              </w:rPr>
              <w:t xml:space="preserve">The </w:t>
            </w:r>
            <w:r w:rsidRPr="002F6A28">
              <w:rPr>
                <w:i/>
                <w:iCs/>
                <w:lang w:eastAsia="en-GB"/>
              </w:rPr>
              <w:t>Regulations for the Supervision and Administration of Medical Devices </w:t>
            </w:r>
            <w:r w:rsidRPr="002F6A28">
              <w:rPr>
                <w:lang w:eastAsia="en-GB"/>
              </w:rPr>
              <w:t>makes the provisions on whoever engaging in the research and development, production, operation, use, the relevant supervision and administration of medical devices within the territory of China. The Amendment further clarifies the system of medical device marketing licensee, changes the approval of clinical trials to implied licensing, adds provisions including conditional approval and expanded clinic, and makes an explicit request on the establishment of professional inspector system. Meanwhile, for the prominent problems in regulation practice, it also adds the agent management of the overseas medical device marketing licensee, and requirements on the prohibition of the import and sales of used medical devices, etc., improves the systems of clinical evaluation, operation management of type II medical devices and re-examination, and adds the punishment provisions specific to person.</w:t>
            </w:r>
            <w:bookmarkEnd w:id="25"/>
          </w:p>
        </w:tc>
      </w:tr>
      <w:tr w:rsidR="008D3AB0" w:rsidTr="0069259F">
        <w:tc>
          <w:tcPr>
            <w:tcW w:w="713" w:type="dxa"/>
            <w:tcBorders>
              <w:top w:val="single" w:sz="6" w:space="0" w:color="auto"/>
              <w:bottom w:val="single" w:sz="6" w:space="0" w:color="auto"/>
            </w:tcBorders>
            <w:shd w:val="clear" w:color="auto" w:fill="auto"/>
          </w:tcPr>
          <w:p w:rsidR="00F85C99" w:rsidRPr="002F6A28" w:rsidRDefault="002F588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F588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bookmarkStart w:id="27" w:name="sps7f"/>
            <w:r w:rsidRPr="002F6A28">
              <w:t>Prevention of deceptive practices and consumer protection; Protection of human health or safety</w:t>
            </w:r>
            <w:bookmarkEnd w:id="27"/>
          </w:p>
        </w:tc>
      </w:tr>
      <w:tr w:rsidR="008D3AB0" w:rsidTr="0069259F">
        <w:tc>
          <w:tcPr>
            <w:tcW w:w="713" w:type="dxa"/>
            <w:tcBorders>
              <w:top w:val="single" w:sz="6" w:space="0" w:color="auto"/>
              <w:bottom w:val="single" w:sz="6" w:space="0" w:color="auto"/>
            </w:tcBorders>
            <w:shd w:val="clear" w:color="auto" w:fill="auto"/>
          </w:tcPr>
          <w:p w:rsidR="00F85C99" w:rsidRPr="002F6A28" w:rsidRDefault="002F588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F5886" w:rsidP="008953C4">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2F5886" w:rsidP="002F5886">
            <w:pPr>
              <w:pStyle w:val="Paragraphedeliste"/>
              <w:numPr>
                <w:ilvl w:val="0"/>
                <w:numId w:val="16"/>
              </w:numPr>
              <w:spacing w:before="120" w:after="120"/>
            </w:pPr>
            <w:bookmarkStart w:id="29" w:name="sps9a"/>
            <w:r w:rsidRPr="002F5886">
              <w:rPr>
                <w:bCs/>
                <w:lang w:eastAsia="en-GB"/>
              </w:rPr>
              <w:t>Regulations for the Supervision and Administration of Medical Devices</w:t>
            </w:r>
            <w:bookmarkStart w:id="30" w:name="sps9b"/>
            <w:bookmarkEnd w:id="29"/>
            <w:bookmarkEnd w:id="30"/>
          </w:p>
        </w:tc>
      </w:tr>
      <w:tr w:rsidR="008D3AB0" w:rsidTr="00AE6CC8">
        <w:trPr>
          <w:cantSplit/>
        </w:trPr>
        <w:tc>
          <w:tcPr>
            <w:tcW w:w="713" w:type="dxa"/>
            <w:tcBorders>
              <w:top w:val="single" w:sz="6" w:space="0" w:color="auto"/>
              <w:bottom w:val="single" w:sz="6" w:space="0" w:color="auto"/>
            </w:tcBorders>
            <w:shd w:val="clear" w:color="auto" w:fill="auto"/>
          </w:tcPr>
          <w:p w:rsidR="00EE3A11" w:rsidRPr="002F6A28" w:rsidRDefault="002F588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F5886"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2F6A28">
              <w:t>To be determined</w:t>
            </w:r>
            <w:bookmarkEnd w:id="33"/>
          </w:p>
          <w:p w:rsidR="00EE3A11" w:rsidRPr="002F6A28" w:rsidRDefault="002F5886"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2F6A28">
              <w:t>To be determined</w:t>
            </w:r>
            <w:bookmarkEnd w:id="36"/>
          </w:p>
        </w:tc>
      </w:tr>
      <w:tr w:rsidR="008D3AB0" w:rsidTr="0069259F">
        <w:tc>
          <w:tcPr>
            <w:tcW w:w="713" w:type="dxa"/>
            <w:tcBorders>
              <w:top w:val="single" w:sz="6" w:space="0" w:color="auto"/>
              <w:bottom w:val="single" w:sz="6" w:space="0" w:color="auto"/>
            </w:tcBorders>
            <w:shd w:val="clear" w:color="auto" w:fill="auto"/>
          </w:tcPr>
          <w:p w:rsidR="00F85C99" w:rsidRPr="002F6A28" w:rsidRDefault="002F588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F5886"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Pr="002F6A28">
              <w:rPr>
                <w:bCs/>
              </w:rPr>
              <w:t>60 days from notification</w:t>
            </w:r>
            <w:bookmarkEnd w:id="38"/>
          </w:p>
        </w:tc>
      </w:tr>
      <w:tr w:rsidR="008D3AB0" w:rsidTr="0069259F">
        <w:tc>
          <w:tcPr>
            <w:tcW w:w="713" w:type="dxa"/>
            <w:tcBorders>
              <w:top w:val="single" w:sz="6" w:space="0" w:color="auto"/>
            </w:tcBorders>
            <w:shd w:val="clear" w:color="auto" w:fill="auto"/>
          </w:tcPr>
          <w:p w:rsidR="00F85C99" w:rsidRPr="002F6A28" w:rsidRDefault="002F588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2F5886"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rsidR="008D3AB0" w:rsidRPr="002F6A28" w:rsidRDefault="002F5886" w:rsidP="00B16145">
            <w:pPr>
              <w:keepNext/>
              <w:keepLines/>
            </w:pPr>
            <w:r w:rsidRPr="002F6A28">
              <w:t>WTO/TBT National Notification and Enquiry Center of the People's Republic of China</w:t>
            </w:r>
          </w:p>
          <w:p w:rsidR="008D3AB0" w:rsidRPr="002F6A28" w:rsidRDefault="002F5886" w:rsidP="00B16145">
            <w:pPr>
              <w:keepNext/>
              <w:keepLines/>
            </w:pPr>
            <w:r w:rsidRPr="002F6A28">
              <w:t>Tel.: +86 10 57954630/57954627</w:t>
            </w:r>
          </w:p>
          <w:p w:rsidR="008D3AB0" w:rsidRPr="002F6A28" w:rsidRDefault="002F5886" w:rsidP="00B16145">
            <w:pPr>
              <w:keepNext/>
              <w:keepLines/>
              <w:spacing w:after="120"/>
            </w:pPr>
            <w:r w:rsidRPr="002F6A28">
              <w:t xml:space="preserve">E-mail: </w:t>
            </w:r>
            <w:hyperlink r:id="rId8" w:history="1">
              <w:r w:rsidRPr="00567BED">
                <w:rPr>
                  <w:rStyle w:val="Lienhypertexte"/>
                </w:rPr>
                <w:t>tbt@aqsiq.gov.cn</w:t>
              </w:r>
            </w:hyperlink>
            <w:r>
              <w:t xml:space="preserve"> </w:t>
            </w:r>
          </w:p>
          <w:p w:rsidR="008D3AB0" w:rsidRPr="002F6A28" w:rsidRDefault="0057508D" w:rsidP="00B16145">
            <w:pPr>
              <w:keepNext/>
              <w:keepLines/>
              <w:spacing w:before="120" w:after="120"/>
            </w:pPr>
            <w:hyperlink r:id="rId9" w:history="1">
              <w:r w:rsidR="002F5886" w:rsidRPr="002F6A28">
                <w:rPr>
                  <w:color w:val="0000FF"/>
                  <w:u w:val="single"/>
                </w:rPr>
                <w:t>https://members.wto.org/crnattachments/2019/TBT/CHN/19_1434_00_x.pdf</w:t>
              </w:r>
            </w:hyperlink>
            <w:bookmarkEnd w:id="42"/>
          </w:p>
        </w:tc>
      </w:tr>
    </w:tbl>
    <w:p w:rsidR="00EE3A11" w:rsidRPr="002F6A28" w:rsidRDefault="00EE3A11" w:rsidP="002F6A28"/>
    <w:sectPr w:rsidR="00EE3A11" w:rsidRPr="002F6A28" w:rsidSect="002F588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82E" w:rsidRDefault="002F5886">
      <w:r>
        <w:separator/>
      </w:r>
    </w:p>
  </w:endnote>
  <w:endnote w:type="continuationSeparator" w:id="0">
    <w:p w:rsidR="0081182E" w:rsidRDefault="002F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5886" w:rsidRDefault="002F5886" w:rsidP="002F588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5886" w:rsidRDefault="002F5886" w:rsidP="002F588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F588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82E" w:rsidRDefault="002F5886">
      <w:r>
        <w:separator/>
      </w:r>
    </w:p>
  </w:footnote>
  <w:footnote w:type="continuationSeparator" w:id="0">
    <w:p w:rsidR="0081182E" w:rsidRDefault="002F5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886" w:rsidRPr="002F5886" w:rsidRDefault="002F5886" w:rsidP="002F5886">
    <w:pPr>
      <w:pStyle w:val="En-tte"/>
      <w:pBdr>
        <w:bottom w:val="single" w:sz="4" w:space="1" w:color="auto"/>
      </w:pBdr>
      <w:tabs>
        <w:tab w:val="clear" w:pos="4513"/>
        <w:tab w:val="clear" w:pos="9027"/>
      </w:tabs>
      <w:jc w:val="center"/>
    </w:pPr>
    <w:r w:rsidRPr="002F5886">
      <w:t>G/TBT/N/CHN/1313</w:t>
    </w:r>
  </w:p>
  <w:p w:rsidR="002F5886" w:rsidRPr="002F5886" w:rsidRDefault="002F5886" w:rsidP="002F5886">
    <w:pPr>
      <w:pStyle w:val="En-tte"/>
      <w:pBdr>
        <w:bottom w:val="single" w:sz="4" w:space="1" w:color="auto"/>
      </w:pBdr>
      <w:tabs>
        <w:tab w:val="clear" w:pos="4513"/>
        <w:tab w:val="clear" w:pos="9027"/>
      </w:tabs>
      <w:jc w:val="center"/>
    </w:pPr>
  </w:p>
  <w:p w:rsidR="002F5886" w:rsidRPr="002F5886" w:rsidRDefault="002F5886" w:rsidP="002F5886">
    <w:pPr>
      <w:pStyle w:val="En-tte"/>
      <w:pBdr>
        <w:bottom w:val="single" w:sz="4" w:space="1" w:color="auto"/>
      </w:pBdr>
      <w:tabs>
        <w:tab w:val="clear" w:pos="4513"/>
        <w:tab w:val="clear" w:pos="9027"/>
      </w:tabs>
      <w:jc w:val="center"/>
    </w:pPr>
    <w:r w:rsidRPr="002F5886">
      <w:t xml:space="preserve">- </w:t>
    </w:r>
    <w:r w:rsidRPr="002F5886">
      <w:fldChar w:fldCharType="begin"/>
    </w:r>
    <w:r w:rsidRPr="002F5886">
      <w:instrText xml:space="preserve"> PAGE </w:instrText>
    </w:r>
    <w:r w:rsidRPr="002F5886">
      <w:fldChar w:fldCharType="separate"/>
    </w:r>
    <w:r w:rsidRPr="002F5886">
      <w:rPr>
        <w:noProof/>
      </w:rPr>
      <w:t>2</w:t>
    </w:r>
    <w:r w:rsidRPr="002F5886">
      <w:fldChar w:fldCharType="end"/>
    </w:r>
    <w:r w:rsidRPr="002F5886">
      <w:t xml:space="preserve"> -</w:t>
    </w:r>
  </w:p>
  <w:p w:rsidR="009239F7" w:rsidRPr="002F5886" w:rsidRDefault="009239F7" w:rsidP="002F588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886" w:rsidRPr="002F5886" w:rsidRDefault="002F5886" w:rsidP="002F5886">
    <w:pPr>
      <w:pStyle w:val="En-tte"/>
      <w:pBdr>
        <w:bottom w:val="single" w:sz="4" w:space="1" w:color="auto"/>
      </w:pBdr>
      <w:tabs>
        <w:tab w:val="clear" w:pos="4513"/>
        <w:tab w:val="clear" w:pos="9027"/>
      </w:tabs>
      <w:jc w:val="center"/>
    </w:pPr>
    <w:r w:rsidRPr="002F5886">
      <w:t>G/TBT/N/CHN/1313</w:t>
    </w:r>
  </w:p>
  <w:p w:rsidR="002F5886" w:rsidRPr="002F5886" w:rsidRDefault="002F5886" w:rsidP="002F5886">
    <w:pPr>
      <w:pStyle w:val="En-tte"/>
      <w:pBdr>
        <w:bottom w:val="single" w:sz="4" w:space="1" w:color="auto"/>
      </w:pBdr>
      <w:tabs>
        <w:tab w:val="clear" w:pos="4513"/>
        <w:tab w:val="clear" w:pos="9027"/>
      </w:tabs>
      <w:jc w:val="center"/>
    </w:pPr>
  </w:p>
  <w:p w:rsidR="002F5886" w:rsidRPr="002F5886" w:rsidRDefault="002F5886" w:rsidP="002F5886">
    <w:pPr>
      <w:pStyle w:val="En-tte"/>
      <w:pBdr>
        <w:bottom w:val="single" w:sz="4" w:space="1" w:color="auto"/>
      </w:pBdr>
      <w:tabs>
        <w:tab w:val="clear" w:pos="4513"/>
        <w:tab w:val="clear" w:pos="9027"/>
      </w:tabs>
      <w:jc w:val="center"/>
    </w:pPr>
    <w:r w:rsidRPr="002F5886">
      <w:t xml:space="preserve">- </w:t>
    </w:r>
    <w:r w:rsidRPr="002F5886">
      <w:fldChar w:fldCharType="begin"/>
    </w:r>
    <w:r w:rsidRPr="002F5886">
      <w:instrText xml:space="preserve"> PAGE </w:instrText>
    </w:r>
    <w:r w:rsidRPr="002F5886">
      <w:fldChar w:fldCharType="separate"/>
    </w:r>
    <w:r w:rsidRPr="002F5886">
      <w:rPr>
        <w:noProof/>
      </w:rPr>
      <w:t>2</w:t>
    </w:r>
    <w:r w:rsidRPr="002F5886">
      <w:fldChar w:fldCharType="end"/>
    </w:r>
    <w:r w:rsidRPr="002F5886">
      <w:t xml:space="preserve"> -</w:t>
    </w:r>
  </w:p>
  <w:p w:rsidR="009239F7" w:rsidRPr="002F5886" w:rsidRDefault="009239F7" w:rsidP="002F588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D3AB0"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2F5886" w:rsidP="00B801E9">
          <w:pPr>
            <w:jc w:val="right"/>
            <w:rPr>
              <w:b/>
              <w:color w:val="FF0000"/>
              <w:szCs w:val="16"/>
            </w:rPr>
          </w:pPr>
          <w:r>
            <w:rPr>
              <w:b/>
              <w:color w:val="FF0000"/>
              <w:szCs w:val="16"/>
            </w:rPr>
            <w:t xml:space="preserve"> </w:t>
          </w:r>
        </w:p>
      </w:tc>
    </w:tr>
    <w:bookmarkEnd w:id="43"/>
    <w:tr w:rsidR="008D3AB0" w:rsidTr="008612A9">
      <w:trPr>
        <w:trHeight w:val="213"/>
        <w:jc w:val="center"/>
      </w:trPr>
      <w:tc>
        <w:tcPr>
          <w:tcW w:w="3794" w:type="dxa"/>
          <w:vMerge w:val="restart"/>
          <w:shd w:val="clear" w:color="auto" w:fill="FFFFFF"/>
          <w:tcMar>
            <w:left w:w="0" w:type="dxa"/>
            <w:right w:w="0" w:type="dxa"/>
          </w:tcMar>
        </w:tcPr>
        <w:p w:rsidR="00ED54E0" w:rsidRPr="009239F7" w:rsidRDefault="00293289"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8D3AB0"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2F5886" w:rsidRDefault="002F5886" w:rsidP="00B801E9">
          <w:pPr>
            <w:jc w:val="right"/>
            <w:rPr>
              <w:b/>
              <w:szCs w:val="16"/>
            </w:rPr>
          </w:pPr>
          <w:bookmarkStart w:id="44" w:name="bmkSymbols"/>
          <w:r>
            <w:rPr>
              <w:b/>
              <w:szCs w:val="16"/>
            </w:rPr>
            <w:t>G/TBT/N/CHN/1313</w:t>
          </w:r>
        </w:p>
        <w:bookmarkEnd w:id="44"/>
        <w:p w:rsidR="009239F7" w:rsidRPr="002F6A28" w:rsidRDefault="009239F7" w:rsidP="00B801E9">
          <w:pPr>
            <w:jc w:val="right"/>
            <w:rPr>
              <w:b/>
              <w:szCs w:val="16"/>
            </w:rPr>
          </w:pPr>
        </w:p>
      </w:tc>
    </w:tr>
    <w:tr w:rsidR="008D3AB0"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57508D" w:rsidP="00B801E9">
          <w:pPr>
            <w:jc w:val="right"/>
            <w:rPr>
              <w:szCs w:val="16"/>
            </w:rPr>
          </w:pPr>
          <w:bookmarkStart w:id="45" w:name="spsDateDistribution"/>
          <w:bookmarkStart w:id="46" w:name="bmkDate"/>
          <w:bookmarkEnd w:id="45"/>
          <w:bookmarkEnd w:id="46"/>
          <w:r>
            <w:rPr>
              <w:szCs w:val="16"/>
            </w:rPr>
            <w:t xml:space="preserve">11 March </w:t>
          </w:r>
          <w:r>
            <w:rPr>
              <w:szCs w:val="16"/>
            </w:rPr>
            <w:t>2019</w:t>
          </w:r>
          <w:bookmarkStart w:id="47" w:name="_GoBack"/>
          <w:bookmarkEnd w:id="47"/>
        </w:p>
      </w:tc>
    </w:tr>
    <w:tr w:rsidR="008D3AB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F5886" w:rsidP="0097650D">
          <w:pPr>
            <w:jc w:val="left"/>
            <w:rPr>
              <w:b/>
            </w:rPr>
          </w:pPr>
          <w:bookmarkStart w:id="48" w:name="bmkSerial"/>
          <w:r w:rsidRPr="002F6A28">
            <w:rPr>
              <w:color w:val="FF0000"/>
              <w:szCs w:val="16"/>
            </w:rPr>
            <w:t>(</w:t>
          </w:r>
          <w:bookmarkStart w:id="49" w:name="spsSerialNumber"/>
          <w:bookmarkEnd w:id="49"/>
          <w:r w:rsidR="0057508D">
            <w:rPr>
              <w:color w:val="FF0000"/>
              <w:szCs w:val="16"/>
            </w:rPr>
            <w:t>19-1455</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9239F7" w:rsidRDefault="002F5886"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8D3AB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F5886" w:rsidP="00B801E9">
          <w:pPr>
            <w:jc w:val="left"/>
            <w:rPr>
              <w:sz w:val="14"/>
              <w:szCs w:val="16"/>
            </w:rPr>
          </w:pPr>
          <w:bookmarkStart w:id="51" w:name="bmkCommittee"/>
          <w:r>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rsidR="00ED54E0" w:rsidRPr="002F6A28" w:rsidRDefault="002F5886" w:rsidP="00B801E9">
          <w:pPr>
            <w:jc w:val="right"/>
            <w:rPr>
              <w:bCs/>
              <w:szCs w:val="18"/>
            </w:rPr>
          </w:pPr>
          <w:bookmarkStart w:id="52" w:name="bmkLanguage"/>
          <w:r>
            <w:rPr>
              <w:bCs/>
              <w:szCs w:val="18"/>
            </w:rPr>
            <w:t>Original: English</w:t>
          </w:r>
          <w:bookmarkEnd w:id="52"/>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C0336C"/>
    <w:multiLevelType w:val="hybridMultilevel"/>
    <w:tmpl w:val="F700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A606BC78">
      <w:start w:val="1"/>
      <w:numFmt w:val="decimal"/>
      <w:pStyle w:val="SummaryText"/>
      <w:lvlText w:val="%1."/>
      <w:lvlJc w:val="left"/>
      <w:pPr>
        <w:ind w:left="360" w:hanging="360"/>
      </w:pPr>
    </w:lvl>
    <w:lvl w:ilvl="1" w:tplc="F384BE60" w:tentative="1">
      <w:start w:val="1"/>
      <w:numFmt w:val="lowerLetter"/>
      <w:lvlText w:val="%2."/>
      <w:lvlJc w:val="left"/>
      <w:pPr>
        <w:ind w:left="1080" w:hanging="360"/>
      </w:pPr>
    </w:lvl>
    <w:lvl w:ilvl="2" w:tplc="0A407684" w:tentative="1">
      <w:start w:val="1"/>
      <w:numFmt w:val="lowerRoman"/>
      <w:lvlText w:val="%3."/>
      <w:lvlJc w:val="right"/>
      <w:pPr>
        <w:ind w:left="1800" w:hanging="180"/>
      </w:pPr>
    </w:lvl>
    <w:lvl w:ilvl="3" w:tplc="1A302E1C" w:tentative="1">
      <w:start w:val="1"/>
      <w:numFmt w:val="decimal"/>
      <w:lvlText w:val="%4."/>
      <w:lvlJc w:val="left"/>
      <w:pPr>
        <w:ind w:left="2520" w:hanging="360"/>
      </w:pPr>
    </w:lvl>
    <w:lvl w:ilvl="4" w:tplc="4DCE5C22" w:tentative="1">
      <w:start w:val="1"/>
      <w:numFmt w:val="lowerLetter"/>
      <w:lvlText w:val="%5."/>
      <w:lvlJc w:val="left"/>
      <w:pPr>
        <w:ind w:left="3240" w:hanging="360"/>
      </w:pPr>
    </w:lvl>
    <w:lvl w:ilvl="5" w:tplc="D900830C" w:tentative="1">
      <w:start w:val="1"/>
      <w:numFmt w:val="lowerRoman"/>
      <w:lvlText w:val="%6."/>
      <w:lvlJc w:val="right"/>
      <w:pPr>
        <w:ind w:left="3960" w:hanging="180"/>
      </w:pPr>
    </w:lvl>
    <w:lvl w:ilvl="6" w:tplc="C1929DF6" w:tentative="1">
      <w:start w:val="1"/>
      <w:numFmt w:val="decimal"/>
      <w:lvlText w:val="%7."/>
      <w:lvlJc w:val="left"/>
      <w:pPr>
        <w:ind w:left="4680" w:hanging="360"/>
      </w:pPr>
    </w:lvl>
    <w:lvl w:ilvl="7" w:tplc="6710500A" w:tentative="1">
      <w:start w:val="1"/>
      <w:numFmt w:val="lowerLetter"/>
      <w:lvlText w:val="%8."/>
      <w:lvlJc w:val="left"/>
      <w:pPr>
        <w:ind w:left="5400" w:hanging="360"/>
      </w:pPr>
    </w:lvl>
    <w:lvl w:ilvl="8" w:tplc="0BE6B3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47AE2"/>
    <w:rsid w:val="00267723"/>
    <w:rsid w:val="00270637"/>
    <w:rsid w:val="0027067B"/>
    <w:rsid w:val="00293289"/>
    <w:rsid w:val="002D21E3"/>
    <w:rsid w:val="002E174F"/>
    <w:rsid w:val="002F5886"/>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7508D"/>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182E"/>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3AB0"/>
    <w:rsid w:val="008E372C"/>
    <w:rsid w:val="008E67DC"/>
    <w:rsid w:val="009239F7"/>
    <w:rsid w:val="00955D8A"/>
    <w:rsid w:val="00964F4F"/>
    <w:rsid w:val="0097650D"/>
    <w:rsid w:val="009811DD"/>
    <w:rsid w:val="00984DF3"/>
    <w:rsid w:val="00990E7D"/>
    <w:rsid w:val="009A6F54"/>
    <w:rsid w:val="009A72C6"/>
    <w:rsid w:val="009D1FF8"/>
    <w:rsid w:val="009F1F2F"/>
    <w:rsid w:val="00A6057A"/>
    <w:rsid w:val="00A71BE1"/>
    <w:rsid w:val="00A74017"/>
    <w:rsid w:val="00A9543B"/>
    <w:rsid w:val="00AA332C"/>
    <w:rsid w:val="00AA4D5C"/>
    <w:rsid w:val="00AA646C"/>
    <w:rsid w:val="00AB0E5D"/>
    <w:rsid w:val="00AC27F8"/>
    <w:rsid w:val="00AC6C6E"/>
    <w:rsid w:val="00AD4C72"/>
    <w:rsid w:val="00AE2AEE"/>
    <w:rsid w:val="00AE6CC8"/>
    <w:rsid w:val="00B00276"/>
    <w:rsid w:val="00B16145"/>
    <w:rsid w:val="00B230EC"/>
    <w:rsid w:val="00B52738"/>
    <w:rsid w:val="00B55105"/>
    <w:rsid w:val="00B56EDC"/>
    <w:rsid w:val="00B57342"/>
    <w:rsid w:val="00B6007A"/>
    <w:rsid w:val="00B801E9"/>
    <w:rsid w:val="00BB0455"/>
    <w:rsid w:val="00BB1F84"/>
    <w:rsid w:val="00BE5468"/>
    <w:rsid w:val="00BF59EC"/>
    <w:rsid w:val="00C11EAC"/>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C480B"/>
  <w15:docId w15:val="{5EC824BE-7232-4DF2-8ABA-DAE5863B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2F5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aqsiq.gov.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9/TBT/CHN/19_1434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F1B54-F406-4F57-9800-CF466370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445</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2019-03-11T13:26:00Z</dcterms:created>
  <dcterms:modified xsi:type="dcterms:W3CDTF">2019-03-11T13:49:00Z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G/TBT/N/CHN/1313</vt:lpwstr>
  </property>
</Properties>
</file>