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2430" w14:textId="77777777" w:rsidR="009239F7" w:rsidRPr="002F6A28" w:rsidRDefault="00CD77D1" w:rsidP="002F6A28">
      <w:pPr>
        <w:pStyle w:val="Titre"/>
        <w:rPr>
          <w:caps w:val="0"/>
          <w:kern w:val="0"/>
        </w:rPr>
      </w:pPr>
      <w:r w:rsidRPr="002F6A28">
        <w:rPr>
          <w:caps w:val="0"/>
          <w:kern w:val="0"/>
        </w:rPr>
        <w:t>NOTIFICATION</w:t>
      </w:r>
    </w:p>
    <w:p w14:paraId="4DF33528" w14:textId="77777777" w:rsidR="009239F7" w:rsidRPr="002F6A28" w:rsidRDefault="00CD77D1" w:rsidP="002F6A28">
      <w:pPr>
        <w:jc w:val="center"/>
      </w:pPr>
      <w:r w:rsidRPr="002F6A28">
        <w:t>The following notification is being circulated in accordance with Article 10.6</w:t>
      </w:r>
    </w:p>
    <w:p w14:paraId="064B12B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40340" w14:paraId="704E5E6A" w14:textId="77777777" w:rsidTr="0069259F">
        <w:tc>
          <w:tcPr>
            <w:tcW w:w="713" w:type="dxa"/>
            <w:tcBorders>
              <w:bottom w:val="single" w:sz="6" w:space="0" w:color="auto"/>
            </w:tcBorders>
            <w:shd w:val="clear" w:color="auto" w:fill="auto"/>
          </w:tcPr>
          <w:p w14:paraId="09194EB2" w14:textId="77777777" w:rsidR="00F85C99" w:rsidRPr="002F6A28" w:rsidRDefault="00CD77D1" w:rsidP="002F6A28">
            <w:pPr>
              <w:spacing w:before="120" w:after="120"/>
              <w:jc w:val="left"/>
            </w:pPr>
            <w:r w:rsidRPr="002F6A28">
              <w:rPr>
                <w:b/>
              </w:rPr>
              <w:t>1.</w:t>
            </w:r>
          </w:p>
        </w:tc>
        <w:tc>
          <w:tcPr>
            <w:tcW w:w="8546" w:type="dxa"/>
            <w:tcBorders>
              <w:bottom w:val="single" w:sz="6" w:space="0" w:color="auto"/>
            </w:tcBorders>
            <w:shd w:val="clear" w:color="auto" w:fill="auto"/>
          </w:tcPr>
          <w:p w14:paraId="2AECCB32" w14:textId="77777777" w:rsidR="00F85C99" w:rsidRPr="002F6A28" w:rsidRDefault="00CD77D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Switzerland</w:t>
            </w:r>
            <w:bookmarkEnd w:id="1"/>
            <w:r w:rsidRPr="002F6A28">
              <w:t xml:space="preserve"> </w:t>
            </w:r>
          </w:p>
          <w:p w14:paraId="593C1068" w14:textId="77777777" w:rsidR="00F85C99" w:rsidRPr="002F6A28" w:rsidRDefault="00CD77D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40340" w14:paraId="291159F5" w14:textId="77777777" w:rsidTr="0069259F">
        <w:tc>
          <w:tcPr>
            <w:tcW w:w="713" w:type="dxa"/>
            <w:tcBorders>
              <w:top w:val="single" w:sz="6" w:space="0" w:color="auto"/>
              <w:bottom w:val="single" w:sz="6" w:space="0" w:color="auto"/>
            </w:tcBorders>
            <w:shd w:val="clear" w:color="auto" w:fill="auto"/>
          </w:tcPr>
          <w:p w14:paraId="0988F349" w14:textId="77777777" w:rsidR="00F85C99" w:rsidRPr="002F6A28" w:rsidRDefault="00CD77D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5E9E4D9" w14:textId="77777777" w:rsidR="00F85C99" w:rsidRPr="002F6A28" w:rsidRDefault="00CD77D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Office for Agriculture FOAG</w:t>
            </w:r>
            <w:bookmarkEnd w:id="5"/>
          </w:p>
          <w:p w14:paraId="58FD54E9" w14:textId="77777777" w:rsidR="00F85C99" w:rsidRPr="002F6A28" w:rsidRDefault="00CD77D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9AF670F" w14:textId="77777777" w:rsidR="00554E1D" w:rsidRPr="002F6A28" w:rsidRDefault="00CD77D1" w:rsidP="00AA646C">
            <w:pPr>
              <w:spacing w:after="120"/>
              <w:jc w:val="left"/>
            </w:pPr>
            <w:r w:rsidRPr="002F6A28">
              <w:t>State Secretariat for Economic Affairs SECO</w:t>
            </w:r>
            <w:r w:rsidRPr="002F6A28">
              <w:br/>
              <w:t>Holzikofenweg 36, 3003 Bern</w:t>
            </w:r>
            <w:r w:rsidRPr="002F6A28">
              <w:br/>
            </w:r>
            <w:hyperlink r:id="rId7" w:history="1">
              <w:r w:rsidRPr="002F6A28">
                <w:rPr>
                  <w:color w:val="0000FF"/>
                  <w:u w:val="single"/>
                </w:rPr>
                <w:t>tbt@seco.admin.ch</w:t>
              </w:r>
            </w:hyperlink>
            <w:r w:rsidRPr="002F6A28">
              <w:t xml:space="preserve">, </w:t>
            </w:r>
            <w:hyperlink r:id="rId8" w:history="1">
              <w:r w:rsidRPr="002F6A28">
                <w:rPr>
                  <w:color w:val="0000FF"/>
                  <w:u w:val="single"/>
                </w:rPr>
                <w:t>www.seco.admin.ch</w:t>
              </w:r>
            </w:hyperlink>
            <w:bookmarkEnd w:id="7"/>
          </w:p>
        </w:tc>
      </w:tr>
      <w:tr w:rsidR="00540340" w14:paraId="0C6F9E7C" w14:textId="77777777" w:rsidTr="0069259F">
        <w:tc>
          <w:tcPr>
            <w:tcW w:w="713" w:type="dxa"/>
            <w:tcBorders>
              <w:top w:val="single" w:sz="6" w:space="0" w:color="auto"/>
              <w:bottom w:val="single" w:sz="6" w:space="0" w:color="auto"/>
            </w:tcBorders>
            <w:shd w:val="clear" w:color="auto" w:fill="auto"/>
          </w:tcPr>
          <w:p w14:paraId="19B4C5A0" w14:textId="77777777" w:rsidR="00F85C99" w:rsidRPr="002F6A28" w:rsidRDefault="00CD77D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70E58C0" w14:textId="77777777" w:rsidR="00F85C99" w:rsidRPr="0058336F" w:rsidRDefault="00CD77D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40340" w14:paraId="77AAFC33" w14:textId="77777777" w:rsidTr="0069259F">
        <w:tc>
          <w:tcPr>
            <w:tcW w:w="713" w:type="dxa"/>
            <w:tcBorders>
              <w:top w:val="single" w:sz="6" w:space="0" w:color="auto"/>
              <w:bottom w:val="single" w:sz="6" w:space="0" w:color="auto"/>
            </w:tcBorders>
            <w:shd w:val="clear" w:color="auto" w:fill="auto"/>
          </w:tcPr>
          <w:p w14:paraId="311FC1A1" w14:textId="77777777" w:rsidR="00F85C99" w:rsidRPr="002F6A28" w:rsidRDefault="00CD77D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A541B60" w14:textId="414C017E" w:rsidR="00F85C99" w:rsidRPr="002F6A28" w:rsidRDefault="00CD77D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 products</w:t>
            </w:r>
            <w:bookmarkStart w:id="20" w:name="sps3a"/>
            <w:bookmarkEnd w:id="20"/>
          </w:p>
        </w:tc>
      </w:tr>
      <w:tr w:rsidR="00540340" w14:paraId="3B6FE39C" w14:textId="77777777" w:rsidTr="0069259F">
        <w:tc>
          <w:tcPr>
            <w:tcW w:w="713" w:type="dxa"/>
            <w:tcBorders>
              <w:top w:val="single" w:sz="6" w:space="0" w:color="auto"/>
              <w:bottom w:val="single" w:sz="6" w:space="0" w:color="auto"/>
            </w:tcBorders>
            <w:shd w:val="clear" w:color="auto" w:fill="auto"/>
          </w:tcPr>
          <w:p w14:paraId="759A37EB" w14:textId="77777777" w:rsidR="00F85C99" w:rsidRPr="002F6A28" w:rsidRDefault="00CD77D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8603B44" w14:textId="77777777" w:rsidR="00F85C99" w:rsidRPr="002F6A28" w:rsidRDefault="00CD77D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Amendments to: </w:t>
            </w:r>
          </w:p>
          <w:p w14:paraId="5ECE7425" w14:textId="77777777" w:rsidR="00EE3A11" w:rsidRPr="00C379C8" w:rsidRDefault="00CD77D1" w:rsidP="00CD77D1">
            <w:pPr>
              <w:numPr>
                <w:ilvl w:val="0"/>
                <w:numId w:val="16"/>
              </w:numPr>
              <w:spacing w:before="120" w:after="120"/>
              <w:ind w:left="846"/>
            </w:pPr>
            <w:r w:rsidRPr="00C379C8">
              <w:t>Ordinance on organic farming and the labelling of organically produced products and foodstuffs (Organic Farming Ordinance) (910.18) (2 pages in French);</w:t>
            </w:r>
          </w:p>
          <w:p w14:paraId="314AA47B" w14:textId="77777777" w:rsidR="00EE3A11" w:rsidRPr="00C379C8" w:rsidRDefault="00CD77D1" w:rsidP="00CD77D1">
            <w:pPr>
              <w:numPr>
                <w:ilvl w:val="0"/>
                <w:numId w:val="16"/>
              </w:numPr>
              <w:spacing w:before="120" w:after="120"/>
              <w:ind w:left="846"/>
            </w:pPr>
            <w:r w:rsidRPr="00C379C8">
              <w:t>Ordinance of the Federal Department of Economic Affairs, Education and Research (EAER) on organic farming (910.181) (6 pages in French);</w:t>
            </w:r>
          </w:p>
          <w:p w14:paraId="4344A4B7" w14:textId="43C387F6" w:rsidR="00F85C99" w:rsidRPr="002F6A28" w:rsidRDefault="00CD77D1" w:rsidP="00CD77D1">
            <w:pPr>
              <w:numPr>
                <w:ilvl w:val="0"/>
                <w:numId w:val="16"/>
              </w:numPr>
              <w:spacing w:before="120" w:after="120"/>
              <w:ind w:left="846"/>
            </w:pPr>
            <w:r w:rsidRPr="00C379C8">
              <w:t>Ordinance of the Federal Office for Agriculture (FOAG) on organic farming (new) (19</w:t>
            </w:r>
            <w:r w:rsidR="00BE6299">
              <w:t> </w:t>
            </w:r>
            <w:r w:rsidRPr="00C379C8">
              <w:t>pages in French).</w:t>
            </w:r>
            <w:bookmarkStart w:id="22" w:name="sps5a"/>
            <w:bookmarkStart w:id="23" w:name="sps5c"/>
            <w:bookmarkStart w:id="24" w:name="sps5b"/>
            <w:bookmarkEnd w:id="22"/>
            <w:bookmarkEnd w:id="23"/>
            <w:bookmarkEnd w:id="24"/>
          </w:p>
        </w:tc>
      </w:tr>
      <w:tr w:rsidR="00540340" w14:paraId="1DEAB842" w14:textId="77777777" w:rsidTr="0069259F">
        <w:tc>
          <w:tcPr>
            <w:tcW w:w="713" w:type="dxa"/>
            <w:tcBorders>
              <w:top w:val="single" w:sz="6" w:space="0" w:color="auto"/>
              <w:bottom w:val="single" w:sz="6" w:space="0" w:color="auto"/>
            </w:tcBorders>
            <w:shd w:val="clear" w:color="auto" w:fill="auto"/>
          </w:tcPr>
          <w:p w14:paraId="4E7BBD6D" w14:textId="77777777" w:rsidR="00F85C99" w:rsidRPr="002F6A28" w:rsidRDefault="00CD77D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2B83CDF" w14:textId="77777777" w:rsidR="00BE6299" w:rsidRDefault="00CD77D1" w:rsidP="002F6A28">
            <w:pPr>
              <w:spacing w:before="120" w:after="120"/>
            </w:pPr>
            <w:bookmarkStart w:id="25" w:name="X_TBT_Reg_6A"/>
            <w:r w:rsidRPr="002F6A28">
              <w:rPr>
                <w:b/>
              </w:rPr>
              <w:t>Description of content</w:t>
            </w:r>
            <w:bookmarkEnd w:id="25"/>
            <w:r w:rsidRPr="002F6A28">
              <w:rPr>
                <w:b/>
              </w:rPr>
              <w:t>:</w:t>
            </w:r>
            <w:r w:rsidR="00FE448B" w:rsidRPr="00C379C8">
              <w:t xml:space="preserve"> </w:t>
            </w:r>
          </w:p>
          <w:p w14:paraId="7C1ECBB2" w14:textId="1ED07E9F" w:rsidR="00F85C99" w:rsidRPr="002F6A28" w:rsidRDefault="00CD77D1" w:rsidP="002F6A28">
            <w:pPr>
              <w:spacing w:before="120" w:after="120"/>
              <w:rPr>
                <w:b/>
              </w:rPr>
            </w:pPr>
            <w:r w:rsidRPr="00C379C8">
              <w:rPr>
                <w:u w:val="single"/>
              </w:rPr>
              <w:t xml:space="preserve">Organic Farming </w:t>
            </w:r>
            <w:r w:rsidR="00BE6299" w:rsidRPr="00C379C8">
              <w:rPr>
                <w:u w:val="single"/>
              </w:rPr>
              <w:t>Ordinance</w:t>
            </w:r>
            <w:r w:rsidRPr="00C379C8">
              <w:rPr>
                <w:u w:val="single"/>
              </w:rPr>
              <w:t xml:space="preserve"> (SR 910.18):</w:t>
            </w:r>
          </w:p>
          <w:p w14:paraId="44796858" w14:textId="77777777" w:rsidR="00FE448B" w:rsidRPr="00C379C8" w:rsidRDefault="00CD77D1" w:rsidP="002F6A28">
            <w:pPr>
              <w:spacing w:after="120"/>
            </w:pPr>
            <w:r w:rsidRPr="00C379C8">
              <w:t>Since the organic equivalence determination process for bilateral arrangements is led by the Federal Office for Agriculture (FOAG), in future the competence for the inclusion of the countries in the list of countries shall fall under the responsability of FOA and not of the Federal Department of Economic Affairs, Education and Research (EAER) any longer (Article 23 (1)). </w:t>
            </w:r>
          </w:p>
          <w:p w14:paraId="00A4DB67" w14:textId="01C3781B" w:rsidR="00FE448B" w:rsidRPr="00C379C8" w:rsidRDefault="00CD77D1" w:rsidP="002F6A28">
            <w:pPr>
              <w:spacing w:after="120"/>
            </w:pPr>
            <w:r w:rsidRPr="00C379C8">
              <w:t>The approval procedure for control bodies and inspection authorities in third countri</w:t>
            </w:r>
            <w:r w:rsidR="000501AD">
              <w:t>e</w:t>
            </w:r>
            <w:r w:rsidRPr="00C379C8">
              <w:t>s should only be used in special cases. For EU recognised bodies and authorities this shall be abando</w:t>
            </w:r>
            <w:r>
              <w:t>n</w:t>
            </w:r>
            <w:r w:rsidRPr="00C379C8">
              <w:t>ed altogether (Article 23a (1-4), Article 24 (5 &amp; 6)).</w:t>
            </w:r>
          </w:p>
          <w:p w14:paraId="4F81B351" w14:textId="4C111E2E" w:rsidR="00FE448B" w:rsidRPr="00C379C8" w:rsidRDefault="00CD77D1" w:rsidP="002F6A28">
            <w:pPr>
              <w:spacing w:after="120"/>
            </w:pPr>
            <w:r w:rsidRPr="00C379C8">
              <w:rPr>
                <w:u w:val="single"/>
              </w:rPr>
              <w:t>EAER Ordin</w:t>
            </w:r>
            <w:r w:rsidR="00BE6299">
              <w:rPr>
                <w:u w:val="single"/>
              </w:rPr>
              <w:t>a</w:t>
            </w:r>
            <w:r w:rsidRPr="00C379C8">
              <w:rPr>
                <w:u w:val="single"/>
              </w:rPr>
              <w:t>n</w:t>
            </w:r>
            <w:r w:rsidR="00BE6299">
              <w:rPr>
                <w:u w:val="single"/>
              </w:rPr>
              <w:t>c</w:t>
            </w:r>
            <w:r w:rsidRPr="00C379C8">
              <w:rPr>
                <w:u w:val="single"/>
              </w:rPr>
              <w:t>e on Organic Farming (SR 910.181):</w:t>
            </w:r>
          </w:p>
          <w:p w14:paraId="3DC90D68" w14:textId="77777777" w:rsidR="00FE448B" w:rsidRPr="00C379C8" w:rsidRDefault="00CD77D1" w:rsidP="002F6A28">
            <w:pPr>
              <w:spacing w:after="120"/>
            </w:pPr>
            <w:r w:rsidRPr="00C379C8">
              <w:t>Repeal of Article 4 and Annex 4 concerning country lists and Article 4a and Annex 4a concerning the list of certification bodies following the proposed amendments to the Organic Farming Ordinance.</w:t>
            </w:r>
          </w:p>
          <w:p w14:paraId="6514320F" w14:textId="77777777" w:rsidR="00FE448B" w:rsidRPr="00C379C8" w:rsidRDefault="00CD77D1" w:rsidP="002F6A28">
            <w:pPr>
              <w:spacing w:after="120"/>
            </w:pPr>
            <w:r w:rsidRPr="00C379C8">
              <w:t>Minor amendments to annexes 1-3.</w:t>
            </w:r>
          </w:p>
          <w:p w14:paraId="52D15D23" w14:textId="77777777" w:rsidR="00FE448B" w:rsidRPr="00C379C8" w:rsidRDefault="00CD77D1" w:rsidP="002F6A28">
            <w:pPr>
              <w:spacing w:after="120"/>
            </w:pPr>
            <w:r w:rsidRPr="00C379C8">
              <w:rPr>
                <w:u w:val="single"/>
              </w:rPr>
              <w:lastRenderedPageBreak/>
              <w:t>FOAG Ordinance on Organic Farming (new):</w:t>
            </w:r>
          </w:p>
          <w:p w14:paraId="44EEF2F0" w14:textId="77777777" w:rsidR="00FE448B" w:rsidRPr="00C379C8" w:rsidRDefault="00CD77D1" w:rsidP="002F6A28">
            <w:pPr>
              <w:spacing w:after="120"/>
            </w:pPr>
            <w:r w:rsidRPr="00C379C8">
              <w:t>FOAG administers the list of countries (Article 1) and the list of certification bodies in third countries (Article 2) following the proposed amendments to the Organic Farming Ordinance.</w:t>
            </w:r>
          </w:p>
        </w:tc>
      </w:tr>
      <w:tr w:rsidR="00540340" w14:paraId="4E9DC33C" w14:textId="77777777" w:rsidTr="0069259F">
        <w:tc>
          <w:tcPr>
            <w:tcW w:w="713" w:type="dxa"/>
            <w:tcBorders>
              <w:top w:val="single" w:sz="6" w:space="0" w:color="auto"/>
              <w:bottom w:val="single" w:sz="6" w:space="0" w:color="auto"/>
            </w:tcBorders>
            <w:shd w:val="clear" w:color="auto" w:fill="auto"/>
          </w:tcPr>
          <w:p w14:paraId="50AB7200" w14:textId="77777777" w:rsidR="00F85C99" w:rsidRPr="002F6A28" w:rsidRDefault="00CD77D1"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C41426A" w14:textId="69F83876" w:rsidR="00F85C99" w:rsidRPr="002F6A28" w:rsidRDefault="00CD77D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Delegation of administrative competencies; minor formal modifications</w:t>
            </w:r>
            <w:bookmarkStart w:id="27" w:name="sps7f"/>
            <w:bookmarkEnd w:id="27"/>
          </w:p>
        </w:tc>
      </w:tr>
      <w:tr w:rsidR="00540340" w14:paraId="257A154F" w14:textId="77777777" w:rsidTr="0069259F">
        <w:tc>
          <w:tcPr>
            <w:tcW w:w="713" w:type="dxa"/>
            <w:tcBorders>
              <w:top w:val="single" w:sz="6" w:space="0" w:color="auto"/>
              <w:bottom w:val="single" w:sz="6" w:space="0" w:color="auto"/>
            </w:tcBorders>
            <w:shd w:val="clear" w:color="auto" w:fill="auto"/>
          </w:tcPr>
          <w:p w14:paraId="1557AFC3" w14:textId="77777777" w:rsidR="00F85C99" w:rsidRPr="002F6A28" w:rsidRDefault="00CD77D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FFE92F2" w14:textId="77777777" w:rsidR="00072B36" w:rsidRPr="002F6A28" w:rsidRDefault="00CD77D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F097F1E" w14:textId="0D312B94" w:rsidR="00702AFA" w:rsidRDefault="00CD77D1" w:rsidP="00CD77D1">
            <w:pPr>
              <w:numPr>
                <w:ilvl w:val="0"/>
                <w:numId w:val="17"/>
              </w:numPr>
              <w:spacing w:before="120" w:after="120"/>
              <w:ind w:left="846" w:hanging="486"/>
              <w:rPr>
                <w:bCs/>
              </w:rPr>
            </w:pPr>
            <w:r>
              <w:rPr>
                <w:bCs/>
              </w:rPr>
              <w:tab/>
            </w:r>
            <w:r w:rsidRPr="002F6A28">
              <w:rPr>
                <w:bCs/>
              </w:rPr>
              <w:t>Organic Farming Ordinance SR 910.18 of 22 September 1997 (Status as of</w:t>
            </w:r>
            <w:r w:rsidR="004D3D46">
              <w:rPr>
                <w:bCs/>
              </w:rPr>
              <w:t> </w:t>
            </w:r>
            <w:r w:rsidRPr="002F6A28">
              <w:rPr>
                <w:bCs/>
              </w:rPr>
              <w:t>1</w:t>
            </w:r>
            <w:r>
              <w:rPr>
                <w:bCs/>
              </w:rPr>
              <w:t> </w:t>
            </w:r>
            <w:r w:rsidRPr="002F6A28">
              <w:rPr>
                <w:bCs/>
              </w:rPr>
              <w:t xml:space="preserve">January 2019), non-official translation </w:t>
            </w:r>
          </w:p>
          <w:p w14:paraId="44583637" w14:textId="46E8C5E2" w:rsidR="00554E1D" w:rsidRPr="002F6A28" w:rsidRDefault="0099721B" w:rsidP="00CD77D1">
            <w:pPr>
              <w:spacing w:before="120" w:after="120"/>
              <w:ind w:left="1620" w:hanging="774"/>
              <w:rPr>
                <w:bCs/>
              </w:rPr>
            </w:pPr>
            <w:hyperlink r:id="rId9" w:history="1">
              <w:r w:rsidR="00CD77D1" w:rsidRPr="002F6A28">
                <w:rPr>
                  <w:bCs/>
                  <w:color w:val="0000FF"/>
                  <w:u w:val="single"/>
                </w:rPr>
                <w:t>https://www.admin.ch/opc/en/classified-compilation/19970385/index.html</w:t>
              </w:r>
            </w:hyperlink>
          </w:p>
          <w:p w14:paraId="6A78E361" w14:textId="32617D3F" w:rsidR="00702AFA" w:rsidRDefault="00CD77D1" w:rsidP="00CD77D1">
            <w:pPr>
              <w:numPr>
                <w:ilvl w:val="0"/>
                <w:numId w:val="17"/>
              </w:numPr>
              <w:spacing w:before="120" w:after="120"/>
              <w:ind w:left="846" w:hanging="486"/>
              <w:rPr>
                <w:bCs/>
              </w:rPr>
            </w:pPr>
            <w:r>
              <w:rPr>
                <w:bCs/>
              </w:rPr>
              <w:tab/>
            </w:r>
            <w:r w:rsidRPr="002F6A28">
              <w:rPr>
                <w:bCs/>
              </w:rPr>
              <w:t xml:space="preserve">EAER Ordinance on Organic Farming SR 910.181 of 22 September 1997 (Status as of 1 July 2019), non-official translation </w:t>
            </w:r>
          </w:p>
          <w:p w14:paraId="0724AFD4" w14:textId="3AB47D3F" w:rsidR="00554E1D" w:rsidRPr="002F6A28" w:rsidRDefault="00CD77D1" w:rsidP="00CD77D1">
            <w:pPr>
              <w:spacing w:before="120" w:after="120"/>
              <w:ind w:left="1332" w:hanging="486"/>
              <w:rPr>
                <w:bCs/>
              </w:rPr>
            </w:pPr>
            <w:hyperlink r:id="rId10" w:history="1">
              <w:r w:rsidRPr="002F6A28">
                <w:rPr>
                  <w:bCs/>
                  <w:color w:val="0000FF"/>
                  <w:u w:val="single"/>
                </w:rPr>
                <w:t>https://www.admin.ch/opc/en/classified-compilation/19970387/index.html</w:t>
              </w:r>
            </w:hyperlink>
          </w:p>
        </w:tc>
      </w:tr>
      <w:tr w:rsidR="00540340" w14:paraId="36A597E8" w14:textId="77777777" w:rsidTr="00AE6CC8">
        <w:trPr>
          <w:cantSplit/>
        </w:trPr>
        <w:tc>
          <w:tcPr>
            <w:tcW w:w="713" w:type="dxa"/>
            <w:tcBorders>
              <w:top w:val="single" w:sz="6" w:space="0" w:color="auto"/>
              <w:bottom w:val="single" w:sz="6" w:space="0" w:color="auto"/>
            </w:tcBorders>
            <w:shd w:val="clear" w:color="auto" w:fill="auto"/>
          </w:tcPr>
          <w:p w14:paraId="57904181" w14:textId="77777777" w:rsidR="00EE3A11" w:rsidRPr="002F6A28" w:rsidRDefault="00CD77D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42DC87B" w14:textId="77777777" w:rsidR="00EE3A11" w:rsidRPr="002F6A28" w:rsidRDefault="00CD77D1" w:rsidP="008953C4">
            <w:pPr>
              <w:spacing w:before="120" w:after="120"/>
            </w:pPr>
            <w:bookmarkStart w:id="29" w:name="X_TBT_Reg_9A"/>
            <w:r w:rsidRPr="002F6A28">
              <w:rPr>
                <w:b/>
              </w:rPr>
              <w:t>Proposed date of adoption</w:t>
            </w:r>
            <w:bookmarkEnd w:id="29"/>
            <w:r w:rsidRPr="002F6A28">
              <w:rPr>
                <w:b/>
              </w:rPr>
              <w:t>:</w:t>
            </w:r>
            <w:r w:rsidRPr="00C379C8">
              <w:t xml:space="preserve"> 28 October 2020</w:t>
            </w:r>
            <w:bookmarkStart w:id="30" w:name="sps10a"/>
            <w:bookmarkStart w:id="31" w:name="sps10b"/>
            <w:bookmarkEnd w:id="30"/>
            <w:bookmarkEnd w:id="31"/>
          </w:p>
          <w:p w14:paraId="7B70EF9F" w14:textId="77777777" w:rsidR="00EE3A11" w:rsidRPr="002F6A28" w:rsidRDefault="00CD77D1" w:rsidP="008953C4">
            <w:pPr>
              <w:spacing w:after="120"/>
            </w:pPr>
            <w:bookmarkStart w:id="32" w:name="X_TBT_Reg_9B"/>
            <w:r w:rsidRPr="002F6A28">
              <w:rPr>
                <w:b/>
              </w:rPr>
              <w:t>Proposed date of entry into force</w:t>
            </w:r>
            <w:bookmarkEnd w:id="32"/>
            <w:r w:rsidRPr="002F6A28">
              <w:rPr>
                <w:b/>
              </w:rPr>
              <w:t>:</w:t>
            </w:r>
            <w:r w:rsidRPr="00C379C8">
              <w:t xml:space="preserve"> 1 January 2021</w:t>
            </w:r>
            <w:bookmarkStart w:id="33" w:name="sps11a"/>
            <w:bookmarkStart w:id="34" w:name="sps11b"/>
            <w:bookmarkEnd w:id="33"/>
            <w:bookmarkEnd w:id="34"/>
          </w:p>
        </w:tc>
      </w:tr>
      <w:tr w:rsidR="00540340" w14:paraId="49115173" w14:textId="77777777" w:rsidTr="0069259F">
        <w:tc>
          <w:tcPr>
            <w:tcW w:w="713" w:type="dxa"/>
            <w:tcBorders>
              <w:top w:val="single" w:sz="6" w:space="0" w:color="auto"/>
              <w:bottom w:val="single" w:sz="6" w:space="0" w:color="auto"/>
            </w:tcBorders>
            <w:shd w:val="clear" w:color="auto" w:fill="auto"/>
          </w:tcPr>
          <w:p w14:paraId="09C15D8D" w14:textId="77777777" w:rsidR="00F85C99" w:rsidRPr="002F6A28" w:rsidRDefault="00CD77D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A2E9B86" w14:textId="77777777" w:rsidR="00F85C99" w:rsidRPr="002F6A28" w:rsidRDefault="00CD77D1" w:rsidP="002F6A28">
            <w:pPr>
              <w:spacing w:before="120" w:after="120"/>
            </w:pPr>
            <w:bookmarkStart w:id="35" w:name="X_TBT_Reg_10A"/>
            <w:r w:rsidRPr="002F6A28">
              <w:rPr>
                <w:b/>
              </w:rPr>
              <w:t>Final date for comments</w:t>
            </w:r>
            <w:bookmarkEnd w:id="35"/>
            <w:r w:rsidRPr="002F6A28">
              <w:rPr>
                <w:b/>
              </w:rPr>
              <w:t>:</w:t>
            </w:r>
            <w:r w:rsidR="00EE3A11" w:rsidRPr="00C379C8">
              <w:t xml:space="preserve"> 10 May 2020</w:t>
            </w:r>
            <w:bookmarkStart w:id="36" w:name="sps12a"/>
            <w:bookmarkEnd w:id="36"/>
          </w:p>
        </w:tc>
      </w:tr>
      <w:tr w:rsidR="00540340" w14:paraId="7B27313F" w14:textId="77777777" w:rsidTr="0069259F">
        <w:tc>
          <w:tcPr>
            <w:tcW w:w="713" w:type="dxa"/>
            <w:tcBorders>
              <w:top w:val="single" w:sz="6" w:space="0" w:color="auto"/>
            </w:tcBorders>
            <w:shd w:val="clear" w:color="auto" w:fill="auto"/>
          </w:tcPr>
          <w:p w14:paraId="386E8697" w14:textId="77777777" w:rsidR="00F85C99" w:rsidRPr="002F6A28" w:rsidRDefault="00CD77D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32E1238" w14:textId="77777777" w:rsidR="00F85C99" w:rsidRPr="002F6A28" w:rsidRDefault="00CD77D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572A4B4" w14:textId="77777777" w:rsidR="00CD77D1" w:rsidRDefault="00CD77D1" w:rsidP="00B16145">
            <w:pPr>
              <w:keepNext/>
              <w:keepLines/>
              <w:spacing w:before="120" w:after="120"/>
              <w:jc w:val="left"/>
            </w:pPr>
            <w:r w:rsidRPr="002F6A28">
              <w:t>State Secretariat for Economic Affairs SECO</w:t>
            </w:r>
            <w:r w:rsidRPr="002F6A28">
              <w:br/>
              <w:t>Holzikofenweg 36, 3003 Berne</w:t>
            </w:r>
          </w:p>
          <w:p w14:paraId="7CE30966" w14:textId="095177EE" w:rsidR="00702AFA" w:rsidRDefault="00CD77D1" w:rsidP="00B16145">
            <w:pPr>
              <w:keepNext/>
              <w:keepLines/>
              <w:spacing w:before="120" w:after="120"/>
              <w:jc w:val="left"/>
              <w:rPr>
                <w:color w:val="0000FF"/>
                <w:u w:val="single"/>
              </w:rPr>
            </w:pPr>
            <w:hyperlink r:id="rId11" w:history="1">
              <w:r w:rsidRPr="002F6A28">
                <w:rPr>
                  <w:color w:val="0000FF"/>
                  <w:u w:val="single"/>
                </w:rPr>
                <w:t>tbt@seco.admin.ch</w:t>
              </w:r>
            </w:hyperlink>
          </w:p>
          <w:p w14:paraId="689A29FA" w14:textId="77777777" w:rsidR="00702AFA" w:rsidRDefault="0099721B" w:rsidP="00B16145">
            <w:pPr>
              <w:keepNext/>
              <w:keepLines/>
              <w:spacing w:before="120" w:after="120"/>
              <w:jc w:val="left"/>
            </w:pPr>
            <w:hyperlink r:id="rId12" w:history="1">
              <w:r w:rsidR="00CD77D1" w:rsidRPr="002F6A28">
                <w:rPr>
                  <w:color w:val="0000FF"/>
                  <w:u w:val="single"/>
                </w:rPr>
                <w:t>https://members.wto.org/crnattachments/2020/TBT/CHE/20_1180_00_f.pdf</w:t>
              </w:r>
            </w:hyperlink>
          </w:p>
          <w:p w14:paraId="3A3965B8" w14:textId="77777777" w:rsidR="00702AFA" w:rsidRDefault="0099721B" w:rsidP="00B16145">
            <w:pPr>
              <w:keepNext/>
              <w:keepLines/>
              <w:spacing w:before="120" w:after="120"/>
              <w:jc w:val="left"/>
            </w:pPr>
            <w:hyperlink r:id="rId13" w:history="1">
              <w:r w:rsidR="00CD77D1" w:rsidRPr="002F6A28">
                <w:rPr>
                  <w:color w:val="0000FF"/>
                  <w:u w:val="single"/>
                </w:rPr>
                <w:t>https://members.wto.org/crnattachments/2020/TBT/CHE/20_1180_01_f.pdf</w:t>
              </w:r>
            </w:hyperlink>
          </w:p>
          <w:p w14:paraId="0567D370" w14:textId="470029AC" w:rsidR="00554E1D" w:rsidRPr="002F6A28" w:rsidRDefault="0099721B" w:rsidP="00B16145">
            <w:pPr>
              <w:keepNext/>
              <w:keepLines/>
              <w:spacing w:before="120" w:after="120"/>
              <w:jc w:val="left"/>
            </w:pPr>
            <w:hyperlink r:id="rId14" w:history="1">
              <w:r w:rsidR="00CD77D1" w:rsidRPr="002F6A28">
                <w:rPr>
                  <w:color w:val="0000FF"/>
                  <w:u w:val="single"/>
                </w:rPr>
                <w:t>https://members.wto.org/crnattachments/2020/TBT/CHE/20_1180_02_f.pdf</w:t>
              </w:r>
            </w:hyperlink>
            <w:bookmarkEnd w:id="40"/>
          </w:p>
        </w:tc>
      </w:tr>
    </w:tbl>
    <w:p w14:paraId="29993B9E" w14:textId="77777777" w:rsidR="00EE3A11" w:rsidRPr="002F6A28" w:rsidRDefault="00EE3A11" w:rsidP="002F6A28"/>
    <w:sectPr w:rsidR="00EE3A11" w:rsidRPr="002F6A28" w:rsidSect="00CD77D1">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135"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E9ED0" w14:textId="77777777" w:rsidR="00296A6D" w:rsidRDefault="00CD77D1">
      <w:r>
        <w:separator/>
      </w:r>
    </w:p>
  </w:endnote>
  <w:endnote w:type="continuationSeparator" w:id="0">
    <w:p w14:paraId="21CFAEA9" w14:textId="77777777" w:rsidR="00296A6D" w:rsidRDefault="00CD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B5D3" w14:textId="77777777" w:rsidR="009239F7" w:rsidRPr="002F6A28" w:rsidRDefault="00CD77D1"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9C4B" w14:textId="77777777" w:rsidR="009239F7" w:rsidRPr="002F6A28" w:rsidRDefault="00CD77D1"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BC29" w14:textId="77777777" w:rsidR="00EE3A11" w:rsidRPr="002F6A28" w:rsidRDefault="00CD77D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A5FFC" w14:textId="77777777" w:rsidR="00296A6D" w:rsidRDefault="00CD77D1">
      <w:r>
        <w:separator/>
      </w:r>
    </w:p>
  </w:footnote>
  <w:footnote w:type="continuationSeparator" w:id="0">
    <w:p w14:paraId="55844900" w14:textId="77777777" w:rsidR="00296A6D" w:rsidRDefault="00CD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3E1F" w14:textId="77777777" w:rsidR="009239F7" w:rsidRPr="002F6A28" w:rsidRDefault="00CD77D1" w:rsidP="009239F7">
    <w:pPr>
      <w:pStyle w:val="En-tte"/>
      <w:pBdr>
        <w:bottom w:val="single" w:sz="4" w:space="1" w:color="auto"/>
      </w:pBdr>
      <w:tabs>
        <w:tab w:val="clear" w:pos="4513"/>
        <w:tab w:val="clear" w:pos="9027"/>
      </w:tabs>
      <w:jc w:val="center"/>
    </w:pPr>
    <w:r w:rsidRPr="002F6A28">
      <w:t>tbtSymbol</w:t>
    </w:r>
  </w:p>
  <w:p w14:paraId="014E10DE" w14:textId="77777777" w:rsidR="009239F7" w:rsidRPr="002F6A28" w:rsidRDefault="009239F7" w:rsidP="009239F7">
    <w:pPr>
      <w:pStyle w:val="En-tte"/>
      <w:pBdr>
        <w:bottom w:val="single" w:sz="4" w:space="1" w:color="auto"/>
      </w:pBdr>
      <w:tabs>
        <w:tab w:val="clear" w:pos="4513"/>
        <w:tab w:val="clear" w:pos="9027"/>
      </w:tabs>
      <w:jc w:val="center"/>
    </w:pPr>
  </w:p>
  <w:p w14:paraId="2AE9D3D1" w14:textId="77777777" w:rsidR="009239F7" w:rsidRPr="002F6A28" w:rsidRDefault="00CD77D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76FB11F"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400B" w14:textId="77777777" w:rsidR="009239F7" w:rsidRPr="002F6A28" w:rsidRDefault="00CD77D1" w:rsidP="009239F7">
    <w:pPr>
      <w:pStyle w:val="En-tte"/>
      <w:pBdr>
        <w:bottom w:val="single" w:sz="4" w:space="1" w:color="auto"/>
      </w:pBdr>
      <w:tabs>
        <w:tab w:val="clear" w:pos="4513"/>
        <w:tab w:val="clear" w:pos="9027"/>
      </w:tabs>
      <w:jc w:val="center"/>
    </w:pPr>
    <w:bookmarkStart w:id="41" w:name="spsSymbolHeader"/>
    <w:r w:rsidRPr="002F6A28">
      <w:t>G/TBT/N/CHE/243</w:t>
    </w:r>
    <w:bookmarkEnd w:id="41"/>
  </w:p>
  <w:p w14:paraId="75F2BC89" w14:textId="77777777" w:rsidR="009239F7" w:rsidRPr="002F6A28" w:rsidRDefault="009239F7" w:rsidP="009239F7">
    <w:pPr>
      <w:pStyle w:val="En-tte"/>
      <w:pBdr>
        <w:bottom w:val="single" w:sz="4" w:space="1" w:color="auto"/>
      </w:pBdr>
      <w:tabs>
        <w:tab w:val="clear" w:pos="4513"/>
        <w:tab w:val="clear" w:pos="9027"/>
      </w:tabs>
      <w:jc w:val="center"/>
    </w:pPr>
  </w:p>
  <w:p w14:paraId="7C37CC1A" w14:textId="77777777" w:rsidR="009239F7" w:rsidRPr="002F6A28" w:rsidRDefault="00CD77D1"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39DF6DD"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0340" w14:paraId="495247DC" w14:textId="77777777" w:rsidTr="008612A9">
      <w:trPr>
        <w:trHeight w:val="240"/>
        <w:jc w:val="center"/>
      </w:trPr>
      <w:tc>
        <w:tcPr>
          <w:tcW w:w="3794" w:type="dxa"/>
          <w:shd w:val="clear" w:color="auto" w:fill="FFFFFF"/>
          <w:tcMar>
            <w:left w:w="108" w:type="dxa"/>
            <w:right w:w="108" w:type="dxa"/>
          </w:tcMar>
          <w:vAlign w:val="center"/>
        </w:tcPr>
        <w:p w14:paraId="17903E2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3AC0541" w14:textId="77777777" w:rsidR="00ED54E0" w:rsidRPr="009239F7" w:rsidRDefault="00ED54E0" w:rsidP="00B801E9">
          <w:pPr>
            <w:jc w:val="right"/>
            <w:rPr>
              <w:b/>
              <w:color w:val="FF0000"/>
              <w:szCs w:val="16"/>
            </w:rPr>
          </w:pPr>
        </w:p>
      </w:tc>
    </w:tr>
    <w:bookmarkEnd w:id="42"/>
    <w:tr w:rsidR="00540340" w14:paraId="13539DD1" w14:textId="77777777" w:rsidTr="008612A9">
      <w:trPr>
        <w:trHeight w:val="213"/>
        <w:jc w:val="center"/>
      </w:trPr>
      <w:tc>
        <w:tcPr>
          <w:tcW w:w="3794" w:type="dxa"/>
          <w:vMerge w:val="restart"/>
          <w:shd w:val="clear" w:color="auto" w:fill="FFFFFF"/>
          <w:tcMar>
            <w:left w:w="0" w:type="dxa"/>
            <w:right w:w="0" w:type="dxa"/>
          </w:tcMar>
        </w:tcPr>
        <w:p w14:paraId="749B9411" w14:textId="77777777" w:rsidR="00ED54E0" w:rsidRPr="009239F7" w:rsidRDefault="0099721B" w:rsidP="00B801E9">
          <w:pPr>
            <w:jc w:val="left"/>
          </w:pPr>
          <w:r>
            <w:rPr>
              <w:lang w:eastAsia="en-GB"/>
            </w:rPr>
            <w:pict w14:anchorId="5840F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1pt;height:56.45pt;visibility:visible">
                <v:imagedata r:id="rId1" o:title=""/>
              </v:shape>
            </w:pict>
          </w:r>
        </w:p>
      </w:tc>
      <w:tc>
        <w:tcPr>
          <w:tcW w:w="5448" w:type="dxa"/>
          <w:gridSpan w:val="2"/>
          <w:shd w:val="clear" w:color="auto" w:fill="FFFFFF"/>
          <w:tcMar>
            <w:left w:w="108" w:type="dxa"/>
            <w:right w:w="108" w:type="dxa"/>
          </w:tcMar>
        </w:tcPr>
        <w:p w14:paraId="0F8C4584" w14:textId="77777777" w:rsidR="00ED54E0" w:rsidRPr="009239F7" w:rsidRDefault="00ED54E0" w:rsidP="00B801E9">
          <w:pPr>
            <w:jc w:val="right"/>
            <w:rPr>
              <w:b/>
              <w:szCs w:val="16"/>
            </w:rPr>
          </w:pPr>
        </w:p>
      </w:tc>
    </w:tr>
    <w:tr w:rsidR="00540340" w14:paraId="605798CA" w14:textId="77777777" w:rsidTr="008612A9">
      <w:trPr>
        <w:trHeight w:val="868"/>
        <w:jc w:val="center"/>
      </w:trPr>
      <w:tc>
        <w:tcPr>
          <w:tcW w:w="3794" w:type="dxa"/>
          <w:vMerge/>
          <w:shd w:val="clear" w:color="auto" w:fill="FFFFFF"/>
          <w:tcMar>
            <w:left w:w="108" w:type="dxa"/>
            <w:right w:w="108" w:type="dxa"/>
          </w:tcMar>
        </w:tcPr>
        <w:p w14:paraId="09DA0BA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CFCFBE1" w14:textId="77777777" w:rsidR="009239F7" w:rsidRPr="002F6A28" w:rsidRDefault="00CD77D1" w:rsidP="00B801E9">
          <w:pPr>
            <w:jc w:val="right"/>
            <w:rPr>
              <w:b/>
              <w:szCs w:val="16"/>
            </w:rPr>
          </w:pPr>
          <w:bookmarkStart w:id="43" w:name="bmkSymbols"/>
          <w:r w:rsidRPr="002F6A28">
            <w:rPr>
              <w:b/>
              <w:szCs w:val="16"/>
            </w:rPr>
            <w:t>G/TBT/N/CHE/243</w:t>
          </w:r>
          <w:bookmarkEnd w:id="43"/>
        </w:p>
      </w:tc>
    </w:tr>
    <w:tr w:rsidR="00540340" w14:paraId="190942D3" w14:textId="77777777" w:rsidTr="008612A9">
      <w:trPr>
        <w:trHeight w:val="240"/>
        <w:jc w:val="center"/>
      </w:trPr>
      <w:tc>
        <w:tcPr>
          <w:tcW w:w="3794" w:type="dxa"/>
          <w:vMerge/>
          <w:shd w:val="clear" w:color="auto" w:fill="FFFFFF"/>
          <w:tcMar>
            <w:left w:w="108" w:type="dxa"/>
            <w:right w:w="108" w:type="dxa"/>
          </w:tcMar>
          <w:vAlign w:val="center"/>
        </w:tcPr>
        <w:p w14:paraId="1B8D641D" w14:textId="77777777" w:rsidR="00ED54E0" w:rsidRPr="009239F7" w:rsidRDefault="00ED54E0" w:rsidP="00B801E9"/>
      </w:tc>
      <w:tc>
        <w:tcPr>
          <w:tcW w:w="5448" w:type="dxa"/>
          <w:gridSpan w:val="2"/>
          <w:shd w:val="clear" w:color="auto" w:fill="FFFFFF"/>
          <w:tcMar>
            <w:left w:w="108" w:type="dxa"/>
            <w:right w:w="108" w:type="dxa"/>
          </w:tcMar>
          <w:vAlign w:val="center"/>
        </w:tcPr>
        <w:p w14:paraId="1A466123" w14:textId="6A3F4D12" w:rsidR="00ED54E0" w:rsidRPr="009239F7" w:rsidRDefault="00CD77D1" w:rsidP="00B801E9">
          <w:pPr>
            <w:jc w:val="right"/>
            <w:rPr>
              <w:szCs w:val="16"/>
            </w:rPr>
          </w:pPr>
          <w:bookmarkStart w:id="44" w:name="spsDateDistribution"/>
          <w:bookmarkStart w:id="45" w:name="bmkDate"/>
          <w:bookmarkEnd w:id="44"/>
          <w:bookmarkEnd w:id="45"/>
          <w:r>
            <w:rPr>
              <w:szCs w:val="16"/>
            </w:rPr>
            <w:t>13 February 2020</w:t>
          </w:r>
        </w:p>
      </w:tc>
    </w:tr>
    <w:tr w:rsidR="00540340" w14:paraId="11B684A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555A98" w14:textId="3AC21259" w:rsidR="00ED54E0" w:rsidRPr="009239F7" w:rsidRDefault="00CD77D1"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99721B">
            <w:rPr>
              <w:color w:val="FF0000"/>
              <w:szCs w:val="16"/>
            </w:rPr>
            <w:t>1152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C8126B3" w14:textId="77777777" w:rsidR="00ED54E0" w:rsidRPr="009239F7" w:rsidRDefault="00CD77D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540340" w14:paraId="1BC21C8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0CF761" w14:textId="77777777" w:rsidR="00ED54E0" w:rsidRPr="009239F7" w:rsidRDefault="00CD77D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67B1ADA" w14:textId="77777777" w:rsidR="00ED54E0" w:rsidRPr="002F6A28" w:rsidRDefault="00CD77D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14:paraId="00CC2548"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8DC8AB4">
      <w:start w:val="1"/>
      <w:numFmt w:val="decimal"/>
      <w:pStyle w:val="SummaryText"/>
      <w:lvlText w:val="%1."/>
      <w:lvlJc w:val="left"/>
      <w:pPr>
        <w:ind w:left="360" w:hanging="360"/>
      </w:pPr>
    </w:lvl>
    <w:lvl w:ilvl="1" w:tplc="816EDC5E" w:tentative="1">
      <w:start w:val="1"/>
      <w:numFmt w:val="lowerLetter"/>
      <w:lvlText w:val="%2."/>
      <w:lvlJc w:val="left"/>
      <w:pPr>
        <w:ind w:left="1080" w:hanging="360"/>
      </w:pPr>
    </w:lvl>
    <w:lvl w:ilvl="2" w:tplc="B818FE22" w:tentative="1">
      <w:start w:val="1"/>
      <w:numFmt w:val="lowerRoman"/>
      <w:lvlText w:val="%3."/>
      <w:lvlJc w:val="right"/>
      <w:pPr>
        <w:ind w:left="1800" w:hanging="180"/>
      </w:pPr>
    </w:lvl>
    <w:lvl w:ilvl="3" w:tplc="17C2D828" w:tentative="1">
      <w:start w:val="1"/>
      <w:numFmt w:val="decimal"/>
      <w:lvlText w:val="%4."/>
      <w:lvlJc w:val="left"/>
      <w:pPr>
        <w:ind w:left="2520" w:hanging="360"/>
      </w:pPr>
    </w:lvl>
    <w:lvl w:ilvl="4" w:tplc="F97A618E" w:tentative="1">
      <w:start w:val="1"/>
      <w:numFmt w:val="lowerLetter"/>
      <w:lvlText w:val="%5."/>
      <w:lvlJc w:val="left"/>
      <w:pPr>
        <w:ind w:left="3240" w:hanging="360"/>
      </w:pPr>
    </w:lvl>
    <w:lvl w:ilvl="5" w:tplc="23DC2966" w:tentative="1">
      <w:start w:val="1"/>
      <w:numFmt w:val="lowerRoman"/>
      <w:lvlText w:val="%6."/>
      <w:lvlJc w:val="right"/>
      <w:pPr>
        <w:ind w:left="3960" w:hanging="180"/>
      </w:pPr>
    </w:lvl>
    <w:lvl w:ilvl="6" w:tplc="757820F6" w:tentative="1">
      <w:start w:val="1"/>
      <w:numFmt w:val="decimal"/>
      <w:lvlText w:val="%7."/>
      <w:lvlJc w:val="left"/>
      <w:pPr>
        <w:ind w:left="4680" w:hanging="360"/>
      </w:pPr>
    </w:lvl>
    <w:lvl w:ilvl="7" w:tplc="DFB4BC2E" w:tentative="1">
      <w:start w:val="1"/>
      <w:numFmt w:val="lowerLetter"/>
      <w:lvlText w:val="%8."/>
      <w:lvlJc w:val="left"/>
      <w:pPr>
        <w:ind w:left="5400" w:hanging="360"/>
      </w:pPr>
    </w:lvl>
    <w:lvl w:ilvl="8" w:tplc="AE289FB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FFE2EF0">
      <w:start w:val="1"/>
      <w:numFmt w:val="bullet"/>
      <w:lvlText w:val=""/>
      <w:lvlJc w:val="left"/>
      <w:pPr>
        <w:ind w:left="720" w:hanging="360"/>
      </w:pPr>
      <w:rPr>
        <w:rFonts w:ascii="Symbol" w:hAnsi="Symbol"/>
      </w:rPr>
    </w:lvl>
    <w:lvl w:ilvl="1" w:tplc="36B29794">
      <w:start w:val="1"/>
      <w:numFmt w:val="bullet"/>
      <w:lvlText w:val="o"/>
      <w:lvlJc w:val="left"/>
      <w:pPr>
        <w:tabs>
          <w:tab w:val="num" w:pos="1440"/>
        </w:tabs>
        <w:ind w:left="1440" w:hanging="360"/>
      </w:pPr>
      <w:rPr>
        <w:rFonts w:ascii="Courier New" w:hAnsi="Courier New"/>
      </w:rPr>
    </w:lvl>
    <w:lvl w:ilvl="2" w:tplc="B1D4B13E">
      <w:start w:val="1"/>
      <w:numFmt w:val="bullet"/>
      <w:lvlText w:val=""/>
      <w:lvlJc w:val="left"/>
      <w:pPr>
        <w:tabs>
          <w:tab w:val="num" w:pos="2160"/>
        </w:tabs>
        <w:ind w:left="2160" w:hanging="360"/>
      </w:pPr>
      <w:rPr>
        <w:rFonts w:ascii="Wingdings" w:hAnsi="Wingdings"/>
      </w:rPr>
    </w:lvl>
    <w:lvl w:ilvl="3" w:tplc="2228C5BA">
      <w:start w:val="1"/>
      <w:numFmt w:val="bullet"/>
      <w:lvlText w:val=""/>
      <w:lvlJc w:val="left"/>
      <w:pPr>
        <w:tabs>
          <w:tab w:val="num" w:pos="2880"/>
        </w:tabs>
        <w:ind w:left="2880" w:hanging="360"/>
      </w:pPr>
      <w:rPr>
        <w:rFonts w:ascii="Symbol" w:hAnsi="Symbol"/>
      </w:rPr>
    </w:lvl>
    <w:lvl w:ilvl="4" w:tplc="2B525182">
      <w:start w:val="1"/>
      <w:numFmt w:val="bullet"/>
      <w:lvlText w:val="o"/>
      <w:lvlJc w:val="left"/>
      <w:pPr>
        <w:tabs>
          <w:tab w:val="num" w:pos="3600"/>
        </w:tabs>
        <w:ind w:left="3600" w:hanging="360"/>
      </w:pPr>
      <w:rPr>
        <w:rFonts w:ascii="Courier New" w:hAnsi="Courier New"/>
      </w:rPr>
    </w:lvl>
    <w:lvl w:ilvl="5" w:tplc="7870FF46">
      <w:start w:val="1"/>
      <w:numFmt w:val="bullet"/>
      <w:lvlText w:val=""/>
      <w:lvlJc w:val="left"/>
      <w:pPr>
        <w:tabs>
          <w:tab w:val="num" w:pos="4320"/>
        </w:tabs>
        <w:ind w:left="4320" w:hanging="360"/>
      </w:pPr>
      <w:rPr>
        <w:rFonts w:ascii="Wingdings" w:hAnsi="Wingdings"/>
      </w:rPr>
    </w:lvl>
    <w:lvl w:ilvl="6" w:tplc="DD581814">
      <w:start w:val="1"/>
      <w:numFmt w:val="bullet"/>
      <w:lvlText w:val=""/>
      <w:lvlJc w:val="left"/>
      <w:pPr>
        <w:tabs>
          <w:tab w:val="num" w:pos="5040"/>
        </w:tabs>
        <w:ind w:left="5040" w:hanging="360"/>
      </w:pPr>
      <w:rPr>
        <w:rFonts w:ascii="Symbol" w:hAnsi="Symbol"/>
      </w:rPr>
    </w:lvl>
    <w:lvl w:ilvl="7" w:tplc="0840FACC">
      <w:start w:val="1"/>
      <w:numFmt w:val="bullet"/>
      <w:lvlText w:val="o"/>
      <w:lvlJc w:val="left"/>
      <w:pPr>
        <w:tabs>
          <w:tab w:val="num" w:pos="5760"/>
        </w:tabs>
        <w:ind w:left="5760" w:hanging="360"/>
      </w:pPr>
      <w:rPr>
        <w:rFonts w:ascii="Courier New" w:hAnsi="Courier New"/>
      </w:rPr>
    </w:lvl>
    <w:lvl w:ilvl="8" w:tplc="05AAC99A">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1076C622">
      <w:start w:val="1"/>
      <w:numFmt w:val="bullet"/>
      <w:lvlText w:val=""/>
      <w:lvlJc w:val="left"/>
      <w:pPr>
        <w:ind w:left="720" w:hanging="360"/>
      </w:pPr>
      <w:rPr>
        <w:rFonts w:ascii="Symbol" w:hAnsi="Symbol"/>
      </w:rPr>
    </w:lvl>
    <w:lvl w:ilvl="1" w:tplc="8C586C90">
      <w:start w:val="1"/>
      <w:numFmt w:val="bullet"/>
      <w:lvlText w:val="o"/>
      <w:lvlJc w:val="left"/>
      <w:pPr>
        <w:tabs>
          <w:tab w:val="num" w:pos="1440"/>
        </w:tabs>
        <w:ind w:left="1440" w:hanging="360"/>
      </w:pPr>
      <w:rPr>
        <w:rFonts w:ascii="Courier New" w:hAnsi="Courier New"/>
      </w:rPr>
    </w:lvl>
    <w:lvl w:ilvl="2" w:tplc="536CC16A">
      <w:start w:val="1"/>
      <w:numFmt w:val="bullet"/>
      <w:lvlText w:val=""/>
      <w:lvlJc w:val="left"/>
      <w:pPr>
        <w:tabs>
          <w:tab w:val="num" w:pos="2160"/>
        </w:tabs>
        <w:ind w:left="2160" w:hanging="360"/>
      </w:pPr>
      <w:rPr>
        <w:rFonts w:ascii="Wingdings" w:hAnsi="Wingdings"/>
      </w:rPr>
    </w:lvl>
    <w:lvl w:ilvl="3" w:tplc="A19EAED2">
      <w:start w:val="1"/>
      <w:numFmt w:val="bullet"/>
      <w:lvlText w:val=""/>
      <w:lvlJc w:val="left"/>
      <w:pPr>
        <w:tabs>
          <w:tab w:val="num" w:pos="2880"/>
        </w:tabs>
        <w:ind w:left="2880" w:hanging="360"/>
      </w:pPr>
      <w:rPr>
        <w:rFonts w:ascii="Symbol" w:hAnsi="Symbol"/>
      </w:rPr>
    </w:lvl>
    <w:lvl w:ilvl="4" w:tplc="24E27970">
      <w:start w:val="1"/>
      <w:numFmt w:val="bullet"/>
      <w:lvlText w:val="o"/>
      <w:lvlJc w:val="left"/>
      <w:pPr>
        <w:tabs>
          <w:tab w:val="num" w:pos="3600"/>
        </w:tabs>
        <w:ind w:left="3600" w:hanging="360"/>
      </w:pPr>
      <w:rPr>
        <w:rFonts w:ascii="Courier New" w:hAnsi="Courier New"/>
      </w:rPr>
    </w:lvl>
    <w:lvl w:ilvl="5" w:tplc="58FA0000">
      <w:start w:val="1"/>
      <w:numFmt w:val="bullet"/>
      <w:lvlText w:val=""/>
      <w:lvlJc w:val="left"/>
      <w:pPr>
        <w:tabs>
          <w:tab w:val="num" w:pos="4320"/>
        </w:tabs>
        <w:ind w:left="4320" w:hanging="360"/>
      </w:pPr>
      <w:rPr>
        <w:rFonts w:ascii="Wingdings" w:hAnsi="Wingdings"/>
      </w:rPr>
    </w:lvl>
    <w:lvl w:ilvl="6" w:tplc="77208930">
      <w:start w:val="1"/>
      <w:numFmt w:val="bullet"/>
      <w:lvlText w:val=""/>
      <w:lvlJc w:val="left"/>
      <w:pPr>
        <w:tabs>
          <w:tab w:val="num" w:pos="5040"/>
        </w:tabs>
        <w:ind w:left="5040" w:hanging="360"/>
      </w:pPr>
      <w:rPr>
        <w:rFonts w:ascii="Symbol" w:hAnsi="Symbol"/>
      </w:rPr>
    </w:lvl>
    <w:lvl w:ilvl="7" w:tplc="576897B0">
      <w:start w:val="1"/>
      <w:numFmt w:val="bullet"/>
      <w:lvlText w:val="o"/>
      <w:lvlJc w:val="left"/>
      <w:pPr>
        <w:tabs>
          <w:tab w:val="num" w:pos="5760"/>
        </w:tabs>
        <w:ind w:left="5760" w:hanging="360"/>
      </w:pPr>
      <w:rPr>
        <w:rFonts w:ascii="Courier New" w:hAnsi="Courier New"/>
      </w:rPr>
    </w:lvl>
    <w:lvl w:ilvl="8" w:tplc="B28635C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501AD"/>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6A6D"/>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D3D46"/>
    <w:rsid w:val="004E51B2"/>
    <w:rsid w:val="004F203A"/>
    <w:rsid w:val="005104AF"/>
    <w:rsid w:val="005336B8"/>
    <w:rsid w:val="00533DC1"/>
    <w:rsid w:val="00540340"/>
    <w:rsid w:val="0054317D"/>
    <w:rsid w:val="00545ACF"/>
    <w:rsid w:val="00547B5F"/>
    <w:rsid w:val="00554E1D"/>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02AFA"/>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25F6"/>
    <w:rsid w:val="009239F7"/>
    <w:rsid w:val="00955D8A"/>
    <w:rsid w:val="00964F4F"/>
    <w:rsid w:val="0097650D"/>
    <w:rsid w:val="009811DD"/>
    <w:rsid w:val="00984DF3"/>
    <w:rsid w:val="00990E7D"/>
    <w:rsid w:val="0099721B"/>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E6299"/>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7D1"/>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86682"/>
  <w15:docId w15:val="{9D53EC5E-8B50-4092-A7BF-B5AA18B2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hyperlink" Target="https://members.wto.org/crnattachments/2020/TBT/CHE/20_1180_01_f.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bt@seco.admin.ch" TargetMode="External"/><Relationship Id="rId12" Type="http://schemas.openxmlformats.org/officeDocument/2006/relationships/hyperlink" Target="https://members.wto.org/crnattachments/2020/TBT/CHE/20_1180_00_f.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t@seco.admin.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dmin.ch/opc/en/classified-compilation/19970387/index.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dmin.ch/opc/en/classified-compilation/19970385/index.html" TargetMode="External"/><Relationship Id="rId14" Type="http://schemas.openxmlformats.org/officeDocument/2006/relationships/hyperlink" Target="https://members.wto.org/crnattachments/2020/TBT/CHE/20_1180_02_f.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648</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71</cp:revision>
  <dcterms:created xsi:type="dcterms:W3CDTF">2017-07-03T10:42:00Z</dcterms:created>
  <dcterms:modified xsi:type="dcterms:W3CDTF">2020-02-13T14:00:00Z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1aca66d0-b071-4add-919b-6babd21cfa9d</vt:lpwstr>
  </property>
  <property fmtid="{D5CDD505-2E9C-101B-9397-08002B2CF9AE}" pid="4" name="WTOCLASSIFICATION">
    <vt:lpwstr>WTO OFFICIAL</vt:lpwstr>
  </property>
</Properties>
</file>