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A46B7" w14:textId="77777777" w:rsidR="009239F7" w:rsidRPr="002F6A28" w:rsidRDefault="00C2286B" w:rsidP="002F6A28">
      <w:pPr>
        <w:pStyle w:val="Title"/>
        <w:rPr>
          <w:caps w:val="0"/>
          <w:kern w:val="0"/>
        </w:rPr>
      </w:pPr>
      <w:r w:rsidRPr="002F6A28">
        <w:rPr>
          <w:caps w:val="0"/>
          <w:kern w:val="0"/>
        </w:rPr>
        <w:t>NOTIFICATION</w:t>
      </w:r>
    </w:p>
    <w:p w14:paraId="73A7BAC3" w14:textId="77777777" w:rsidR="009239F7" w:rsidRPr="002F6A28" w:rsidRDefault="00C2286B" w:rsidP="002F6A28">
      <w:pPr>
        <w:jc w:val="center"/>
      </w:pPr>
      <w:r w:rsidRPr="002F6A28">
        <w:t>The following notification is being circulated in accordance with Article 10.6</w:t>
      </w:r>
    </w:p>
    <w:p w14:paraId="04B4B45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96301" w14:paraId="4C2096DF" w14:textId="77777777" w:rsidTr="0069259F">
        <w:tc>
          <w:tcPr>
            <w:tcW w:w="713" w:type="dxa"/>
            <w:tcBorders>
              <w:bottom w:val="single" w:sz="6" w:space="0" w:color="auto"/>
            </w:tcBorders>
            <w:shd w:val="clear" w:color="auto" w:fill="auto"/>
          </w:tcPr>
          <w:p w14:paraId="23773DDB" w14:textId="77777777" w:rsidR="00F85C99" w:rsidRPr="002F6A28" w:rsidRDefault="00C2286B" w:rsidP="002F6A28">
            <w:pPr>
              <w:spacing w:before="120" w:after="120"/>
              <w:jc w:val="left"/>
            </w:pPr>
            <w:r w:rsidRPr="002F6A28">
              <w:rPr>
                <w:b/>
              </w:rPr>
              <w:t>1.</w:t>
            </w:r>
          </w:p>
        </w:tc>
        <w:tc>
          <w:tcPr>
            <w:tcW w:w="8546" w:type="dxa"/>
            <w:tcBorders>
              <w:bottom w:val="single" w:sz="6" w:space="0" w:color="auto"/>
            </w:tcBorders>
            <w:shd w:val="clear" w:color="auto" w:fill="auto"/>
          </w:tcPr>
          <w:p w14:paraId="308CC2A4" w14:textId="77777777" w:rsidR="00F85C99" w:rsidRPr="002F6A28" w:rsidRDefault="00C2286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2313DD61" w14:textId="77777777" w:rsidR="00F85C99" w:rsidRPr="002F6A28" w:rsidRDefault="00C2286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96301" w14:paraId="6D47AA7C" w14:textId="77777777" w:rsidTr="0069259F">
        <w:tc>
          <w:tcPr>
            <w:tcW w:w="713" w:type="dxa"/>
            <w:tcBorders>
              <w:top w:val="single" w:sz="6" w:space="0" w:color="auto"/>
              <w:bottom w:val="single" w:sz="6" w:space="0" w:color="auto"/>
            </w:tcBorders>
            <w:shd w:val="clear" w:color="auto" w:fill="auto"/>
          </w:tcPr>
          <w:p w14:paraId="1948D18A" w14:textId="77777777" w:rsidR="00F85C99" w:rsidRPr="002F6A28" w:rsidRDefault="00C2286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99B5D86" w14:textId="77777777" w:rsidR="00F85C99" w:rsidRPr="002F6A28" w:rsidRDefault="00C2286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85F8E9B" w14:textId="77777777" w:rsidR="00C96301" w:rsidRPr="002F6A28" w:rsidRDefault="00C2286B" w:rsidP="00155128">
            <w:pPr>
              <w:spacing w:before="120" w:after="120"/>
              <w:jc w:val="left"/>
            </w:pPr>
            <w:r w:rsidRPr="002F6A28">
              <w:t xml:space="preserve">National Institute of Metrology, Quality and Technology - INMETRO </w:t>
            </w:r>
            <w:r w:rsidRPr="002F6A28">
              <w:br/>
              <w:t xml:space="preserve">Telephone: +(55) 21 2145.3817 </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http://www.inmetro.gov.br/barreirastecnicas</w:t>
              </w:r>
            </w:hyperlink>
            <w:r w:rsidRPr="002F6A28">
              <w:t xml:space="preserve"> </w:t>
            </w:r>
            <w:bookmarkEnd w:id="5"/>
          </w:p>
          <w:p w14:paraId="04EEC19B" w14:textId="77777777" w:rsidR="00F85C99" w:rsidRPr="002F6A28" w:rsidRDefault="00C2286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685FCFF" w14:textId="77777777" w:rsidR="00C96301" w:rsidRPr="002F6A28" w:rsidRDefault="00C2286B" w:rsidP="00AA646C">
            <w:pPr>
              <w:spacing w:after="120"/>
            </w:pPr>
            <w:r w:rsidRPr="002F6A28">
              <w:t xml:space="preserve">National Institute of Metrology, Quality and Technology - INMETRO </w:t>
            </w:r>
            <w:bookmarkEnd w:id="7"/>
          </w:p>
        </w:tc>
      </w:tr>
      <w:tr w:rsidR="00C96301" w14:paraId="04220FDA" w14:textId="77777777" w:rsidTr="0069259F">
        <w:tc>
          <w:tcPr>
            <w:tcW w:w="713" w:type="dxa"/>
            <w:tcBorders>
              <w:top w:val="single" w:sz="6" w:space="0" w:color="auto"/>
              <w:bottom w:val="single" w:sz="6" w:space="0" w:color="auto"/>
            </w:tcBorders>
            <w:shd w:val="clear" w:color="auto" w:fill="auto"/>
          </w:tcPr>
          <w:p w14:paraId="71644DCE" w14:textId="77777777" w:rsidR="00F85C99" w:rsidRPr="002F6A28" w:rsidRDefault="00C2286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009D44B" w14:textId="77777777" w:rsidR="00F85C99" w:rsidRPr="0058336F" w:rsidRDefault="00C2286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C96301" w14:paraId="7C6BF49D" w14:textId="77777777" w:rsidTr="0069259F">
        <w:tc>
          <w:tcPr>
            <w:tcW w:w="713" w:type="dxa"/>
            <w:tcBorders>
              <w:top w:val="single" w:sz="6" w:space="0" w:color="auto"/>
              <w:bottom w:val="single" w:sz="6" w:space="0" w:color="auto"/>
            </w:tcBorders>
            <w:shd w:val="clear" w:color="auto" w:fill="auto"/>
          </w:tcPr>
          <w:p w14:paraId="29C6C011" w14:textId="77777777" w:rsidR="00F85C99" w:rsidRPr="002F6A28" w:rsidRDefault="00C2286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8C3038C" w14:textId="77777777" w:rsidR="00F85C99" w:rsidRPr="002F6A28" w:rsidRDefault="00C2286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Automotive vehicles, transport of dangerous products and natural gas</w:t>
            </w:r>
            <w:bookmarkStart w:id="20" w:name="sps3a"/>
            <w:bookmarkEnd w:id="20"/>
          </w:p>
        </w:tc>
      </w:tr>
      <w:tr w:rsidR="00C96301" w14:paraId="4571D619" w14:textId="77777777" w:rsidTr="0069259F">
        <w:tc>
          <w:tcPr>
            <w:tcW w:w="713" w:type="dxa"/>
            <w:tcBorders>
              <w:top w:val="single" w:sz="6" w:space="0" w:color="auto"/>
              <w:bottom w:val="single" w:sz="6" w:space="0" w:color="auto"/>
            </w:tcBorders>
            <w:shd w:val="clear" w:color="auto" w:fill="auto"/>
          </w:tcPr>
          <w:p w14:paraId="5494144F" w14:textId="77777777" w:rsidR="00F85C99" w:rsidRPr="002F6A28" w:rsidRDefault="00C2286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FDBFC7B" w14:textId="77777777" w:rsidR="00F85C99" w:rsidRPr="002F6A28" w:rsidRDefault="00C2286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Inmetro Ordinance 107, of 26 March 2020 (1 page(s), in Portuguese)</w:t>
            </w:r>
            <w:bookmarkStart w:id="22" w:name="sps5a"/>
            <w:bookmarkStart w:id="23" w:name="sps5c"/>
            <w:bookmarkStart w:id="24" w:name="sps5b"/>
            <w:bookmarkEnd w:id="22"/>
            <w:bookmarkEnd w:id="23"/>
            <w:bookmarkEnd w:id="24"/>
          </w:p>
        </w:tc>
      </w:tr>
      <w:tr w:rsidR="00C96301" w14:paraId="5723A679" w14:textId="77777777" w:rsidTr="0069259F">
        <w:tc>
          <w:tcPr>
            <w:tcW w:w="713" w:type="dxa"/>
            <w:tcBorders>
              <w:top w:val="single" w:sz="6" w:space="0" w:color="auto"/>
              <w:bottom w:val="single" w:sz="6" w:space="0" w:color="auto"/>
            </w:tcBorders>
            <w:shd w:val="clear" w:color="auto" w:fill="auto"/>
          </w:tcPr>
          <w:p w14:paraId="3B2F47A3" w14:textId="77777777" w:rsidR="00F85C99" w:rsidRPr="002F6A28" w:rsidRDefault="00C2286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FDC07CA" w14:textId="77777777" w:rsidR="00F85C99" w:rsidRPr="002F6A28" w:rsidRDefault="00C2286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Ordinance exceptionally determines the extension of the period of validity of the Certificate of Vehicle Inspection (CIV), of the Certificate of Inspection for the Carriage of Dangerous Goods (CIPP), of the Certificate for the Transport of Dangerous Goods (CTPP), of the Certificate of Technical Training (CCT), of the Natural Gas Vehicle Seal on the Technical Report of Requalification of the Cylinders for Natural Gas and the Self-Adhesive Guarantee Label of Fire Extinguishers maintained for a period of 30 (thirty) days.</w:t>
            </w:r>
          </w:p>
        </w:tc>
      </w:tr>
      <w:tr w:rsidR="00C96301" w14:paraId="3AEF6C93" w14:textId="77777777" w:rsidTr="0069259F">
        <w:tc>
          <w:tcPr>
            <w:tcW w:w="713" w:type="dxa"/>
            <w:tcBorders>
              <w:top w:val="single" w:sz="6" w:space="0" w:color="auto"/>
              <w:bottom w:val="single" w:sz="6" w:space="0" w:color="auto"/>
            </w:tcBorders>
            <w:shd w:val="clear" w:color="auto" w:fill="auto"/>
          </w:tcPr>
          <w:p w14:paraId="0DB664D9" w14:textId="77777777" w:rsidR="00F85C99" w:rsidRPr="002F6A28" w:rsidRDefault="00C2286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9479A19" w14:textId="77777777" w:rsidR="00F85C99" w:rsidRPr="002F6A28" w:rsidRDefault="00C2286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Protection of human health or safety</w:t>
            </w:r>
            <w:bookmarkStart w:id="27" w:name="sps7f"/>
            <w:bookmarkEnd w:id="27"/>
          </w:p>
        </w:tc>
      </w:tr>
      <w:tr w:rsidR="00C96301" w14:paraId="15D4F4EE" w14:textId="77777777" w:rsidTr="0069259F">
        <w:tc>
          <w:tcPr>
            <w:tcW w:w="713" w:type="dxa"/>
            <w:tcBorders>
              <w:top w:val="single" w:sz="6" w:space="0" w:color="auto"/>
              <w:bottom w:val="single" w:sz="6" w:space="0" w:color="auto"/>
            </w:tcBorders>
            <w:shd w:val="clear" w:color="auto" w:fill="auto"/>
          </w:tcPr>
          <w:p w14:paraId="0E2525C9" w14:textId="77777777" w:rsidR="00F85C99" w:rsidRPr="002F6A28" w:rsidRDefault="00C2286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2275674" w14:textId="77777777" w:rsidR="00072B36" w:rsidRPr="002F6A28" w:rsidRDefault="00C2286B"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A2C7016" w14:textId="77777777" w:rsidR="00F85C99" w:rsidRPr="002F6A28" w:rsidRDefault="00C2286B" w:rsidP="009E75ED">
            <w:pPr>
              <w:spacing w:before="120" w:after="120"/>
            </w:pPr>
            <w:r w:rsidRPr="002F6A28">
              <w:rPr>
                <w:bCs/>
              </w:rPr>
              <w:t>Not stated</w:t>
            </w:r>
          </w:p>
        </w:tc>
      </w:tr>
      <w:tr w:rsidR="00C96301" w14:paraId="77955721" w14:textId="77777777" w:rsidTr="00AE6CC8">
        <w:trPr>
          <w:cantSplit/>
        </w:trPr>
        <w:tc>
          <w:tcPr>
            <w:tcW w:w="713" w:type="dxa"/>
            <w:tcBorders>
              <w:top w:val="single" w:sz="6" w:space="0" w:color="auto"/>
              <w:bottom w:val="single" w:sz="6" w:space="0" w:color="auto"/>
            </w:tcBorders>
            <w:shd w:val="clear" w:color="auto" w:fill="auto"/>
          </w:tcPr>
          <w:p w14:paraId="25C50888" w14:textId="77777777" w:rsidR="00EE3A11" w:rsidRPr="002F6A28" w:rsidRDefault="00C2286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2E51A7B" w14:textId="77777777" w:rsidR="00EE3A11" w:rsidRPr="002F6A28" w:rsidRDefault="00C2286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Shall enter into force on the date of its publication</w:t>
            </w:r>
            <w:bookmarkEnd w:id="31"/>
          </w:p>
          <w:p w14:paraId="7A35A8B0" w14:textId="77777777" w:rsidR="00EE3A11" w:rsidRPr="002F6A28" w:rsidRDefault="00C2286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Shall enter into force on the date of its publication</w:t>
            </w:r>
            <w:bookmarkEnd w:id="34"/>
          </w:p>
        </w:tc>
      </w:tr>
      <w:tr w:rsidR="00C96301" w14:paraId="7E782624" w14:textId="77777777" w:rsidTr="0069259F">
        <w:tc>
          <w:tcPr>
            <w:tcW w:w="713" w:type="dxa"/>
            <w:tcBorders>
              <w:top w:val="single" w:sz="6" w:space="0" w:color="auto"/>
              <w:bottom w:val="single" w:sz="6" w:space="0" w:color="auto"/>
            </w:tcBorders>
            <w:shd w:val="clear" w:color="auto" w:fill="auto"/>
          </w:tcPr>
          <w:p w14:paraId="373C7C1C" w14:textId="77777777" w:rsidR="00F85C99" w:rsidRPr="002F6A28" w:rsidRDefault="00C2286B" w:rsidP="003B38C8">
            <w:pPr>
              <w:keepNext/>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26720009" w14:textId="77777777" w:rsidR="00F85C99" w:rsidRPr="002F6A28" w:rsidRDefault="00C2286B" w:rsidP="003B38C8">
            <w:pPr>
              <w:keepNext/>
              <w:spacing w:before="120" w:after="120"/>
            </w:pPr>
            <w:bookmarkStart w:id="35" w:name="X_TBT_Reg_10A"/>
            <w:r w:rsidRPr="002F6A28">
              <w:rPr>
                <w:b/>
              </w:rPr>
              <w:t>Final date for comments</w:t>
            </w:r>
            <w:bookmarkEnd w:id="35"/>
            <w:r w:rsidRPr="002F6A28">
              <w:rPr>
                <w:b/>
              </w:rPr>
              <w:t>:</w:t>
            </w:r>
            <w:r w:rsidR="00EE3A11" w:rsidRPr="00C379C8">
              <w:t xml:space="preserve"> Not applicable</w:t>
            </w:r>
            <w:bookmarkStart w:id="36" w:name="sps12a"/>
            <w:bookmarkEnd w:id="36"/>
          </w:p>
        </w:tc>
      </w:tr>
      <w:tr w:rsidR="00C96301" w14:paraId="421B2B9D" w14:textId="77777777" w:rsidTr="0069259F">
        <w:tc>
          <w:tcPr>
            <w:tcW w:w="713" w:type="dxa"/>
            <w:tcBorders>
              <w:top w:val="single" w:sz="6" w:space="0" w:color="auto"/>
            </w:tcBorders>
            <w:shd w:val="clear" w:color="auto" w:fill="auto"/>
          </w:tcPr>
          <w:p w14:paraId="625C4137" w14:textId="77777777" w:rsidR="00F85C99" w:rsidRPr="002F6A28" w:rsidRDefault="00C2286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83ECADA" w14:textId="77777777" w:rsidR="00F85C99" w:rsidRPr="002F6A28" w:rsidRDefault="00C2286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BF8C7F0" w14:textId="77777777" w:rsidR="00C96301" w:rsidRPr="002F6A28" w:rsidRDefault="00084B98" w:rsidP="00B16145">
            <w:pPr>
              <w:keepNext/>
              <w:keepLines/>
              <w:spacing w:before="120" w:after="120"/>
            </w:pPr>
            <w:hyperlink r:id="rId9" w:history="1">
              <w:r w:rsidR="00C2286B" w:rsidRPr="002F6A28">
                <w:rPr>
                  <w:color w:val="0000FF"/>
                  <w:u w:val="single"/>
                </w:rPr>
                <w:t>http://www.inmetro.gov.br/legislacao/rtac/pdf/RTAC002630.pdf</w:t>
              </w:r>
            </w:hyperlink>
            <w:bookmarkEnd w:id="40"/>
          </w:p>
        </w:tc>
      </w:tr>
    </w:tbl>
    <w:p w14:paraId="2764EF64"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F52BB" w14:textId="77777777" w:rsidR="000A48AE" w:rsidRDefault="00C2286B">
      <w:r>
        <w:separator/>
      </w:r>
    </w:p>
  </w:endnote>
  <w:endnote w:type="continuationSeparator" w:id="0">
    <w:p w14:paraId="43CB19B1" w14:textId="77777777" w:rsidR="000A48AE" w:rsidRDefault="00C2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5B14" w14:textId="77777777" w:rsidR="009239F7" w:rsidRPr="002F6A28" w:rsidRDefault="00C2286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911D2" w14:textId="77777777" w:rsidR="009239F7" w:rsidRPr="002F6A28" w:rsidRDefault="00C2286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A027" w14:textId="77777777" w:rsidR="00EE3A11" w:rsidRPr="002F6A28" w:rsidRDefault="00C2286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1498E" w14:textId="77777777" w:rsidR="000A48AE" w:rsidRDefault="00C2286B">
      <w:r>
        <w:separator/>
      </w:r>
    </w:p>
  </w:footnote>
  <w:footnote w:type="continuationSeparator" w:id="0">
    <w:p w14:paraId="123B84AE" w14:textId="77777777" w:rsidR="000A48AE" w:rsidRDefault="00C2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7A8A" w14:textId="77777777" w:rsidR="009239F7" w:rsidRPr="002F6A28" w:rsidRDefault="00C2286B" w:rsidP="009239F7">
    <w:pPr>
      <w:pStyle w:val="Header"/>
      <w:pBdr>
        <w:bottom w:val="single" w:sz="4" w:space="1" w:color="auto"/>
      </w:pBdr>
      <w:tabs>
        <w:tab w:val="clear" w:pos="4513"/>
        <w:tab w:val="clear" w:pos="9027"/>
      </w:tabs>
      <w:jc w:val="center"/>
    </w:pPr>
    <w:r w:rsidRPr="002F6A28">
      <w:t>tbtSymbol</w:t>
    </w:r>
  </w:p>
  <w:p w14:paraId="6217D58D" w14:textId="77777777" w:rsidR="009239F7" w:rsidRPr="002F6A28" w:rsidRDefault="009239F7" w:rsidP="009239F7">
    <w:pPr>
      <w:pStyle w:val="Header"/>
      <w:pBdr>
        <w:bottom w:val="single" w:sz="4" w:space="1" w:color="auto"/>
      </w:pBdr>
      <w:tabs>
        <w:tab w:val="clear" w:pos="4513"/>
        <w:tab w:val="clear" w:pos="9027"/>
      </w:tabs>
      <w:jc w:val="center"/>
    </w:pPr>
  </w:p>
  <w:p w14:paraId="47685EC2" w14:textId="77777777" w:rsidR="009239F7" w:rsidRPr="002F6A28" w:rsidRDefault="00C2286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A081ED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CF36" w14:textId="77777777" w:rsidR="009239F7" w:rsidRPr="002F6A28" w:rsidRDefault="00C2286B" w:rsidP="009239F7">
    <w:pPr>
      <w:pStyle w:val="Header"/>
      <w:pBdr>
        <w:bottom w:val="single" w:sz="4" w:space="1" w:color="auto"/>
      </w:pBdr>
      <w:tabs>
        <w:tab w:val="clear" w:pos="4513"/>
        <w:tab w:val="clear" w:pos="9027"/>
      </w:tabs>
      <w:jc w:val="center"/>
    </w:pPr>
    <w:bookmarkStart w:id="41" w:name="spsSymbolHeader"/>
    <w:r w:rsidRPr="002F6A28">
      <w:t>G/TBT/N/BRA/995</w:t>
    </w:r>
    <w:bookmarkEnd w:id="41"/>
  </w:p>
  <w:p w14:paraId="6230310B" w14:textId="77777777" w:rsidR="009239F7" w:rsidRPr="002F6A28" w:rsidRDefault="009239F7" w:rsidP="009239F7">
    <w:pPr>
      <w:pStyle w:val="Header"/>
      <w:pBdr>
        <w:bottom w:val="single" w:sz="4" w:space="1" w:color="auto"/>
      </w:pBdr>
      <w:tabs>
        <w:tab w:val="clear" w:pos="4513"/>
        <w:tab w:val="clear" w:pos="9027"/>
      </w:tabs>
      <w:jc w:val="center"/>
    </w:pPr>
  </w:p>
  <w:p w14:paraId="6DD65872" w14:textId="77777777" w:rsidR="009239F7" w:rsidRPr="002F6A28" w:rsidRDefault="00C2286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30C0B5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6301" w14:paraId="223763C8" w14:textId="77777777" w:rsidTr="008612A9">
      <w:trPr>
        <w:trHeight w:val="240"/>
        <w:jc w:val="center"/>
      </w:trPr>
      <w:tc>
        <w:tcPr>
          <w:tcW w:w="3794" w:type="dxa"/>
          <w:shd w:val="clear" w:color="auto" w:fill="FFFFFF"/>
          <w:tcMar>
            <w:left w:w="108" w:type="dxa"/>
            <w:right w:w="108" w:type="dxa"/>
          </w:tcMar>
          <w:vAlign w:val="center"/>
        </w:tcPr>
        <w:p w14:paraId="6A1E7AF2"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E5F89D4" w14:textId="77777777" w:rsidR="00ED54E0" w:rsidRPr="009239F7" w:rsidRDefault="00ED54E0" w:rsidP="00B801E9">
          <w:pPr>
            <w:jc w:val="right"/>
            <w:rPr>
              <w:b/>
              <w:color w:val="FF0000"/>
              <w:szCs w:val="16"/>
            </w:rPr>
          </w:pPr>
        </w:p>
      </w:tc>
    </w:tr>
    <w:bookmarkEnd w:id="42"/>
    <w:tr w:rsidR="00C96301" w14:paraId="5579F6AC" w14:textId="77777777" w:rsidTr="008612A9">
      <w:trPr>
        <w:trHeight w:val="213"/>
        <w:jc w:val="center"/>
      </w:trPr>
      <w:tc>
        <w:tcPr>
          <w:tcW w:w="3794" w:type="dxa"/>
          <w:vMerge w:val="restart"/>
          <w:shd w:val="clear" w:color="auto" w:fill="FFFFFF"/>
          <w:tcMar>
            <w:left w:w="0" w:type="dxa"/>
            <w:right w:w="0" w:type="dxa"/>
          </w:tcMar>
        </w:tcPr>
        <w:p w14:paraId="41FBBA5C" w14:textId="77777777" w:rsidR="00ED54E0" w:rsidRPr="009239F7" w:rsidRDefault="00084B98" w:rsidP="00B801E9">
          <w:pPr>
            <w:jc w:val="left"/>
          </w:pPr>
          <w:r>
            <w:rPr>
              <w:lang w:eastAsia="en-GB"/>
            </w:rPr>
            <w:pict w14:anchorId="39DCA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4pt;height:56.4pt;visibility:visible">
                <v:imagedata r:id="rId1" o:title=""/>
              </v:shape>
            </w:pict>
          </w:r>
        </w:p>
      </w:tc>
      <w:tc>
        <w:tcPr>
          <w:tcW w:w="5448" w:type="dxa"/>
          <w:gridSpan w:val="2"/>
          <w:shd w:val="clear" w:color="auto" w:fill="FFFFFF"/>
          <w:tcMar>
            <w:left w:w="108" w:type="dxa"/>
            <w:right w:w="108" w:type="dxa"/>
          </w:tcMar>
        </w:tcPr>
        <w:p w14:paraId="712938EE" w14:textId="77777777" w:rsidR="00ED54E0" w:rsidRPr="009239F7" w:rsidRDefault="00ED54E0" w:rsidP="00B801E9">
          <w:pPr>
            <w:jc w:val="right"/>
            <w:rPr>
              <w:b/>
              <w:szCs w:val="16"/>
            </w:rPr>
          </w:pPr>
        </w:p>
      </w:tc>
    </w:tr>
    <w:tr w:rsidR="00C96301" w14:paraId="5C56625E" w14:textId="77777777" w:rsidTr="008612A9">
      <w:trPr>
        <w:trHeight w:val="868"/>
        <w:jc w:val="center"/>
      </w:trPr>
      <w:tc>
        <w:tcPr>
          <w:tcW w:w="3794" w:type="dxa"/>
          <w:vMerge/>
          <w:shd w:val="clear" w:color="auto" w:fill="FFFFFF"/>
          <w:tcMar>
            <w:left w:w="108" w:type="dxa"/>
            <w:right w:w="108" w:type="dxa"/>
          </w:tcMar>
        </w:tcPr>
        <w:p w14:paraId="42F91A3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96ED7B6" w14:textId="77777777" w:rsidR="009239F7" w:rsidRPr="002F6A28" w:rsidRDefault="00C2286B" w:rsidP="00B801E9">
          <w:pPr>
            <w:jc w:val="right"/>
            <w:rPr>
              <w:b/>
              <w:szCs w:val="16"/>
            </w:rPr>
          </w:pPr>
          <w:bookmarkStart w:id="43" w:name="bmkSymbols"/>
          <w:r w:rsidRPr="002F6A28">
            <w:rPr>
              <w:b/>
              <w:szCs w:val="16"/>
            </w:rPr>
            <w:t>G/TBT/N/BRA/995</w:t>
          </w:r>
          <w:bookmarkEnd w:id="43"/>
        </w:p>
      </w:tc>
    </w:tr>
    <w:tr w:rsidR="00C96301" w14:paraId="5CA7951D" w14:textId="77777777" w:rsidTr="008612A9">
      <w:trPr>
        <w:trHeight w:val="240"/>
        <w:jc w:val="center"/>
      </w:trPr>
      <w:tc>
        <w:tcPr>
          <w:tcW w:w="3794" w:type="dxa"/>
          <w:vMerge/>
          <w:shd w:val="clear" w:color="auto" w:fill="FFFFFF"/>
          <w:tcMar>
            <w:left w:w="108" w:type="dxa"/>
            <w:right w:w="108" w:type="dxa"/>
          </w:tcMar>
          <w:vAlign w:val="center"/>
        </w:tcPr>
        <w:p w14:paraId="790896A6" w14:textId="77777777" w:rsidR="00ED54E0" w:rsidRPr="009239F7" w:rsidRDefault="00ED54E0" w:rsidP="00B801E9"/>
      </w:tc>
      <w:tc>
        <w:tcPr>
          <w:tcW w:w="5448" w:type="dxa"/>
          <w:gridSpan w:val="2"/>
          <w:shd w:val="clear" w:color="auto" w:fill="FFFFFF"/>
          <w:tcMar>
            <w:left w:w="108" w:type="dxa"/>
            <w:right w:w="108" w:type="dxa"/>
          </w:tcMar>
          <w:vAlign w:val="center"/>
        </w:tcPr>
        <w:p w14:paraId="59884ABA" w14:textId="5C1407F7" w:rsidR="00ED54E0" w:rsidRPr="009239F7" w:rsidRDefault="00C2286B" w:rsidP="00B801E9">
          <w:pPr>
            <w:jc w:val="right"/>
            <w:rPr>
              <w:szCs w:val="16"/>
            </w:rPr>
          </w:pPr>
          <w:bookmarkStart w:id="44" w:name="spsDateDistribution"/>
          <w:bookmarkStart w:id="45" w:name="bmkDate"/>
          <w:bookmarkEnd w:id="44"/>
          <w:bookmarkEnd w:id="45"/>
          <w:r>
            <w:rPr>
              <w:szCs w:val="16"/>
            </w:rPr>
            <w:t>1 April 2020</w:t>
          </w:r>
        </w:p>
      </w:tc>
    </w:tr>
    <w:tr w:rsidR="00C96301" w14:paraId="055DFB9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1067AF" w14:textId="492206BE" w:rsidR="00ED54E0" w:rsidRPr="009239F7" w:rsidRDefault="00C2286B"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084B98">
            <w:rPr>
              <w:color w:val="FF0000"/>
              <w:szCs w:val="16"/>
            </w:rPr>
            <w:t>2620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4665880" w14:textId="77777777" w:rsidR="00ED54E0" w:rsidRPr="009239F7" w:rsidRDefault="00C2286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96301" w14:paraId="6D34788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8AC36E" w14:textId="77777777" w:rsidR="00ED54E0" w:rsidRPr="009239F7" w:rsidRDefault="00C2286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377FD12" w14:textId="77777777" w:rsidR="00ED54E0" w:rsidRPr="002F6A28" w:rsidRDefault="00C2286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1100A1F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A52A318">
      <w:start w:val="1"/>
      <w:numFmt w:val="decimal"/>
      <w:pStyle w:val="SummaryText"/>
      <w:lvlText w:val="%1."/>
      <w:lvlJc w:val="left"/>
      <w:pPr>
        <w:ind w:left="360" w:hanging="360"/>
      </w:pPr>
    </w:lvl>
    <w:lvl w:ilvl="1" w:tplc="460E03FC" w:tentative="1">
      <w:start w:val="1"/>
      <w:numFmt w:val="lowerLetter"/>
      <w:lvlText w:val="%2."/>
      <w:lvlJc w:val="left"/>
      <w:pPr>
        <w:ind w:left="1080" w:hanging="360"/>
      </w:pPr>
    </w:lvl>
    <w:lvl w:ilvl="2" w:tplc="1B247FD4" w:tentative="1">
      <w:start w:val="1"/>
      <w:numFmt w:val="lowerRoman"/>
      <w:lvlText w:val="%3."/>
      <w:lvlJc w:val="right"/>
      <w:pPr>
        <w:ind w:left="1800" w:hanging="180"/>
      </w:pPr>
    </w:lvl>
    <w:lvl w:ilvl="3" w:tplc="7396AB24" w:tentative="1">
      <w:start w:val="1"/>
      <w:numFmt w:val="decimal"/>
      <w:lvlText w:val="%4."/>
      <w:lvlJc w:val="left"/>
      <w:pPr>
        <w:ind w:left="2520" w:hanging="360"/>
      </w:pPr>
    </w:lvl>
    <w:lvl w:ilvl="4" w:tplc="289C4604" w:tentative="1">
      <w:start w:val="1"/>
      <w:numFmt w:val="lowerLetter"/>
      <w:lvlText w:val="%5."/>
      <w:lvlJc w:val="left"/>
      <w:pPr>
        <w:ind w:left="3240" w:hanging="360"/>
      </w:pPr>
    </w:lvl>
    <w:lvl w:ilvl="5" w:tplc="8376AB34" w:tentative="1">
      <w:start w:val="1"/>
      <w:numFmt w:val="lowerRoman"/>
      <w:lvlText w:val="%6."/>
      <w:lvlJc w:val="right"/>
      <w:pPr>
        <w:ind w:left="3960" w:hanging="180"/>
      </w:pPr>
    </w:lvl>
    <w:lvl w:ilvl="6" w:tplc="7D84BE9A" w:tentative="1">
      <w:start w:val="1"/>
      <w:numFmt w:val="decimal"/>
      <w:lvlText w:val="%7."/>
      <w:lvlJc w:val="left"/>
      <w:pPr>
        <w:ind w:left="4680" w:hanging="360"/>
      </w:pPr>
    </w:lvl>
    <w:lvl w:ilvl="7" w:tplc="B9CA2210" w:tentative="1">
      <w:start w:val="1"/>
      <w:numFmt w:val="lowerLetter"/>
      <w:lvlText w:val="%8."/>
      <w:lvlJc w:val="left"/>
      <w:pPr>
        <w:ind w:left="5400" w:hanging="360"/>
      </w:pPr>
    </w:lvl>
    <w:lvl w:ilvl="8" w:tplc="493E3C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84B98"/>
    <w:rsid w:val="0009487E"/>
    <w:rsid w:val="000A48A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38C8"/>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286B"/>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96301"/>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C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metro.gov.br/legislacao/rtac/pdf/RTAC002630.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365</Words>
  <Characters>2158</Characters>
  <Application>Microsoft Office Word</Application>
  <DocSecurity>0</DocSecurity>
  <Lines>52</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64</cp:revision>
  <dcterms:created xsi:type="dcterms:W3CDTF">2017-07-03T10:42:00Z</dcterms:created>
  <dcterms:modified xsi:type="dcterms:W3CDTF">2020-04-01T08:44:00Z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c0254da6-5028-4dd9-8c43-b4d667fb9ef0</vt:lpwstr>
  </property>
  <property fmtid="{D5CDD505-2E9C-101B-9397-08002B2CF9AE}" pid="4" name="WTOCLASSIFICATION">
    <vt:lpwstr>WTO OFFICIAL</vt:lpwstr>
  </property>
</Properties>
</file>