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5E8B0" w14:textId="77777777" w:rsidR="009239F7" w:rsidRPr="002F6A28" w:rsidRDefault="005B760C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A3C9568" w14:textId="77777777" w:rsidR="009239F7" w:rsidRPr="002F6A28" w:rsidRDefault="005B760C" w:rsidP="002F6A28">
      <w:pPr>
        <w:jc w:val="center"/>
      </w:pPr>
      <w:r w:rsidRPr="002F6A28">
        <w:t>The following notification is being circulated in accordance with Article 10.6</w:t>
      </w:r>
    </w:p>
    <w:p w14:paraId="313C9F15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857EC" w14:paraId="7B9E7776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DAFBC78" w14:textId="77777777" w:rsidR="00F85C99" w:rsidRPr="002F6A28" w:rsidRDefault="005B760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9DE519C" w14:textId="77777777" w:rsidR="00F85C99" w:rsidRPr="002F6A28" w:rsidRDefault="005B760C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Brazil</w:t>
            </w:r>
            <w:bookmarkEnd w:id="1"/>
            <w:r w:rsidRPr="002F6A28">
              <w:t xml:space="preserve"> </w:t>
            </w:r>
          </w:p>
          <w:p w14:paraId="40EDBDFD" w14:textId="77777777" w:rsidR="00F85C99" w:rsidRPr="002F6A28" w:rsidRDefault="005B760C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D857EC" w14:paraId="45CF52A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59E0EF" w14:textId="77777777" w:rsidR="00F85C99" w:rsidRPr="002F6A28" w:rsidRDefault="005B760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16D610" w14:textId="77777777" w:rsidR="00F85C99" w:rsidRPr="002F6A28" w:rsidRDefault="005B760C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National Institute of Metrology, Quality and Technology (</w:t>
            </w:r>
            <w:proofErr w:type="spellStart"/>
            <w:r w:rsidRPr="002F6A28">
              <w:t>INMETRO</w:t>
            </w:r>
            <w:proofErr w:type="spellEnd"/>
            <w:r w:rsidRPr="002F6A28">
              <w:t>)</w:t>
            </w:r>
            <w:bookmarkEnd w:id="5"/>
          </w:p>
          <w:p w14:paraId="7F1F0836" w14:textId="77777777" w:rsidR="00F85C99" w:rsidRPr="002F6A28" w:rsidRDefault="005B760C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648B0F1A" w14:textId="77777777" w:rsidR="009F6603" w:rsidRPr="002F6A28" w:rsidRDefault="005B760C" w:rsidP="00AA646C">
            <w:pPr>
              <w:spacing w:after="120"/>
              <w:jc w:val="left"/>
            </w:pPr>
            <w:r w:rsidRPr="002F6A28">
              <w:t xml:space="preserve">National Institute of Metrology, Quality and Technology – </w:t>
            </w:r>
            <w:proofErr w:type="spellStart"/>
            <w:r w:rsidRPr="002F6A28">
              <w:t>INMETRO</w:t>
            </w:r>
            <w:proofErr w:type="spellEnd"/>
            <w:r w:rsidRPr="002F6A28">
              <w:br/>
              <w:t>Telephone: +(55) 21 2145.3817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t xml:space="preserve"> </w:t>
            </w:r>
            <w:r w:rsidRPr="002F6A28">
              <w:br/>
              <w:t xml:space="preserve">Web-site: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www.inmetro.gov.br/barreirastecnicas</w:t>
              </w:r>
            </w:hyperlink>
            <w:bookmarkEnd w:id="7"/>
          </w:p>
        </w:tc>
      </w:tr>
      <w:tr w:rsidR="00D857EC" w14:paraId="017496A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A2B453" w14:textId="77777777" w:rsidR="00F85C99" w:rsidRPr="002F6A28" w:rsidRDefault="005B760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EC9DF5" w14:textId="77777777" w:rsidR="00F85C99" w:rsidRPr="0058336F" w:rsidRDefault="005B760C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D857EC" w14:paraId="54DB8FA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C32AB3" w14:textId="77777777" w:rsidR="00F85C99" w:rsidRPr="002F6A28" w:rsidRDefault="005B760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4A062D" w14:textId="77777777" w:rsidR="00F85C99" w:rsidRPr="002F6A28" w:rsidRDefault="005B760C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NATURAL OR CULTURED PEARLS, PRECIOUS OR SEMI-PRECIOUS STONES, PRECIOUS METALS, METALS CLAD WITH PRECIOUS METAL, AND ARTICLES THEREOF; IMITATION JEWELLERY; COIN (HS 71); Jewellery (ICS 39.060)</w:t>
            </w:r>
            <w:bookmarkStart w:id="20" w:name="sps3a"/>
            <w:bookmarkEnd w:id="20"/>
          </w:p>
        </w:tc>
      </w:tr>
      <w:tr w:rsidR="00D857EC" w14:paraId="69D986E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224F43" w14:textId="77777777" w:rsidR="00F85C99" w:rsidRPr="002F6A28" w:rsidRDefault="005B760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477828" w14:textId="77777777" w:rsidR="00F85C99" w:rsidRPr="002F6A28" w:rsidRDefault="005B760C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proofErr w:type="spellStart"/>
            <w:r w:rsidR="00EE3A11" w:rsidRPr="00C379C8">
              <w:t>Inmetro</w:t>
            </w:r>
            <w:proofErr w:type="spellEnd"/>
            <w:r w:rsidR="00EE3A11" w:rsidRPr="00C379C8">
              <w:t xml:space="preserve"> Ordinance 123, 16 February 2021 (3 page(s), in Portuguese)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D857EC" w14:paraId="3A3DF27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19F741" w14:textId="77777777" w:rsidR="00F85C99" w:rsidRPr="002F6A28" w:rsidRDefault="005B760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2F6B8D" w14:textId="77777777" w:rsidR="00F85C99" w:rsidRPr="002F6A28" w:rsidRDefault="005B760C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Approves the Technical Regulation for Jewellery – Consolidated</w:t>
            </w:r>
          </w:p>
        </w:tc>
      </w:tr>
      <w:tr w:rsidR="00D857EC" w14:paraId="7A1D201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8C7F52" w14:textId="77777777" w:rsidR="00F85C99" w:rsidRPr="002F6A28" w:rsidRDefault="005B760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FD6BCB" w14:textId="77777777" w:rsidR="00F85C99" w:rsidRPr="002F6A28" w:rsidRDefault="005B760C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Product safety; Conformity assessment requirements. The consolidation of normative acts lower than decree consists in the improvement of the act, with the use of simple and easy-to-understand language, providing clear and precise guidelines, in order to enable an adequate understanding of its content and knowledge of rights and obligations throughout society, as established in § 3 of Art. 2 of </w:t>
            </w:r>
            <w:proofErr w:type="spellStart"/>
            <w:r w:rsidR="00EE3A11" w:rsidRPr="00C379C8">
              <w:t>Inmetro</w:t>
            </w:r>
            <w:proofErr w:type="spellEnd"/>
            <w:r w:rsidR="00EE3A11" w:rsidRPr="00C379C8">
              <w:t xml:space="preserve"> Ordinance No.</w:t>
            </w:r>
            <w:r w:rsidR="00B939AB">
              <w:t> </w:t>
            </w:r>
            <w:r w:rsidR="00EE3A11" w:rsidRPr="00C379C8">
              <w:t>244, 202</w:t>
            </w:r>
            <w:r w:rsidR="00B939AB">
              <w:t>0</w:t>
            </w:r>
            <w:r w:rsidR="00EE3A11" w:rsidRPr="00C379C8">
              <w:t xml:space="preserve">; Not specified </w:t>
            </w:r>
            <w:bookmarkStart w:id="27" w:name="sps7f"/>
            <w:bookmarkEnd w:id="27"/>
          </w:p>
        </w:tc>
      </w:tr>
      <w:tr w:rsidR="00D857EC" w14:paraId="4871E0C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64E7EC" w14:textId="77777777" w:rsidR="00F85C99" w:rsidRPr="002F6A28" w:rsidRDefault="005B760C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22335C" w14:textId="77777777" w:rsidR="00F85C99" w:rsidRPr="002F6A28" w:rsidRDefault="005B760C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1) Brazilian Official Gazette 54 on 22 March 2021, section 1, page</w:t>
            </w:r>
            <w:r w:rsidR="00B939AB">
              <w:rPr>
                <w:bCs/>
              </w:rPr>
              <w:t> </w:t>
            </w:r>
            <w:r w:rsidRPr="002F6A28">
              <w:rPr>
                <w:bCs/>
              </w:rPr>
              <w:t>91.</w:t>
            </w:r>
          </w:p>
          <w:p w14:paraId="6719161A" w14:textId="77777777" w:rsidR="009F6603" w:rsidRPr="002F6A28" w:rsidRDefault="006D1D84" w:rsidP="009E75ED">
            <w:pPr>
              <w:spacing w:before="120" w:after="120"/>
              <w:rPr>
                <w:bCs/>
              </w:rPr>
            </w:pPr>
            <w:hyperlink r:id="rId9" w:history="1">
              <w:r w:rsidR="005B760C" w:rsidRPr="002F6A28">
                <w:rPr>
                  <w:bCs/>
                  <w:color w:val="0000FF"/>
                  <w:u w:val="single"/>
                </w:rPr>
                <w:t>https://www.in.gov.br/en/web/dou/-/portaria-inmetro-n-123-de-16-de-fevereiro-de-2021-309570366</w:t>
              </w:r>
            </w:hyperlink>
            <w:bookmarkStart w:id="29" w:name="sps9a"/>
            <w:bookmarkStart w:id="30" w:name="sps9b"/>
            <w:bookmarkEnd w:id="29"/>
            <w:bookmarkEnd w:id="30"/>
          </w:p>
        </w:tc>
      </w:tr>
      <w:tr w:rsidR="00D857EC" w14:paraId="73C6FB32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C9EDE4" w14:textId="77777777" w:rsidR="00EE3A11" w:rsidRPr="002F6A28" w:rsidRDefault="005B760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B8205E" w14:textId="77777777" w:rsidR="00EE3A11" w:rsidRPr="002F6A28" w:rsidRDefault="005B760C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1 April 2021</w:t>
            </w:r>
            <w:bookmarkStart w:id="32" w:name="sps10a"/>
            <w:bookmarkStart w:id="33" w:name="sps10b"/>
            <w:bookmarkEnd w:id="32"/>
            <w:bookmarkEnd w:id="33"/>
          </w:p>
          <w:p w14:paraId="26BE7624" w14:textId="77777777" w:rsidR="00EE3A11" w:rsidRPr="002F6A28" w:rsidRDefault="005B760C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1 April 2021</w:t>
            </w:r>
            <w:bookmarkStart w:id="35" w:name="sps11a"/>
            <w:bookmarkStart w:id="36" w:name="sps11b"/>
            <w:bookmarkEnd w:id="35"/>
            <w:bookmarkEnd w:id="36"/>
          </w:p>
        </w:tc>
      </w:tr>
      <w:tr w:rsidR="00D857EC" w14:paraId="353468F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9FAF3E" w14:textId="77777777" w:rsidR="00F85C99" w:rsidRPr="002F6A28" w:rsidRDefault="005B760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129D97" w14:textId="77777777" w:rsidR="00F85C99" w:rsidRPr="002F6A28" w:rsidRDefault="005B760C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Not applicable</w:t>
            </w:r>
            <w:bookmarkStart w:id="38" w:name="sps12a"/>
            <w:bookmarkEnd w:id="38"/>
          </w:p>
        </w:tc>
      </w:tr>
      <w:tr w:rsidR="00D857EC" w14:paraId="6E114B31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6AAE382" w14:textId="77777777" w:rsidR="00F85C99" w:rsidRPr="002F6A28" w:rsidRDefault="005B760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4E6B2AA" w14:textId="77777777" w:rsidR="00F85C99" w:rsidRPr="002F6A28" w:rsidRDefault="005B760C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Pr="002F6A28">
              <w:rPr>
                <w:b/>
              </w:rPr>
              <w:t xml:space="preserve"> 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2" w:name="sps13c"/>
          </w:p>
          <w:p w14:paraId="316105B1" w14:textId="77777777" w:rsidR="00723AFC" w:rsidRDefault="005B760C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National Institute of Metrology, Quality and Technology – </w:t>
            </w:r>
            <w:proofErr w:type="spellStart"/>
            <w:r w:rsidRPr="002F6A28">
              <w:t>INMETRO</w:t>
            </w:r>
            <w:proofErr w:type="spellEnd"/>
            <w:r w:rsidRPr="002F6A28">
              <w:br/>
              <w:t>Telephone: +(55) 21 2145.3817</w:t>
            </w:r>
            <w:r w:rsidRPr="002F6A28">
              <w:tab/>
            </w:r>
            <w:r w:rsidRPr="002F6A28">
              <w:br/>
              <w:t xml:space="preserve">Email: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t xml:space="preserve"> </w:t>
            </w:r>
            <w:r w:rsidRPr="002F6A28">
              <w:br/>
              <w:t xml:space="preserve">Web-site: </w:t>
            </w:r>
            <w:hyperlink r:id="rId11" w:history="1">
              <w:r w:rsidRPr="002F6A28">
                <w:rPr>
                  <w:color w:val="0000FF"/>
                  <w:u w:val="single"/>
                </w:rPr>
                <w:t>www.inmetro.gov.br/barreirastecnicas</w:t>
              </w:r>
            </w:hyperlink>
          </w:p>
          <w:p w14:paraId="72241A49" w14:textId="77777777" w:rsidR="009F6603" w:rsidRPr="002F6A28" w:rsidRDefault="006D1D84" w:rsidP="00B16145">
            <w:pPr>
              <w:keepNext/>
              <w:keepLines/>
              <w:spacing w:before="120" w:after="120"/>
            </w:pPr>
            <w:hyperlink r:id="rId12" w:history="1">
              <w:r w:rsidR="005B760C" w:rsidRPr="002F6A28">
                <w:rPr>
                  <w:color w:val="0000FF"/>
                  <w:u w:val="single"/>
                </w:rPr>
                <w:t>http://www.inmetro.gov.br/legislacao/rtac/pdf/RTAC002714.pdf</w:t>
              </w:r>
            </w:hyperlink>
            <w:bookmarkEnd w:id="42"/>
          </w:p>
        </w:tc>
      </w:tr>
    </w:tbl>
    <w:p w14:paraId="287E8D90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F45F6" w14:textId="77777777" w:rsidR="00447691" w:rsidRDefault="005B760C">
      <w:r>
        <w:separator/>
      </w:r>
    </w:p>
  </w:endnote>
  <w:endnote w:type="continuationSeparator" w:id="0">
    <w:p w14:paraId="7315D388" w14:textId="77777777" w:rsidR="00447691" w:rsidRDefault="005B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48138" w14:textId="77777777" w:rsidR="009239F7" w:rsidRPr="002F6A28" w:rsidRDefault="005B760C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720E2" w14:textId="77777777" w:rsidR="009239F7" w:rsidRPr="002F6A28" w:rsidRDefault="005B760C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B1614" w14:textId="77777777" w:rsidR="00EE3A11" w:rsidRPr="002F6A28" w:rsidRDefault="005B760C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9A368" w14:textId="77777777" w:rsidR="00447691" w:rsidRDefault="005B760C">
      <w:r>
        <w:separator/>
      </w:r>
    </w:p>
  </w:footnote>
  <w:footnote w:type="continuationSeparator" w:id="0">
    <w:p w14:paraId="5728E6F6" w14:textId="77777777" w:rsidR="00447691" w:rsidRDefault="005B7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62D0A" w14:textId="77777777" w:rsidR="009239F7" w:rsidRPr="002F6A28" w:rsidRDefault="005B760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552ACAF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5B99356" w14:textId="77777777" w:rsidR="009239F7" w:rsidRPr="002F6A28" w:rsidRDefault="005B760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B56452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1CC25" w14:textId="77777777" w:rsidR="009239F7" w:rsidRPr="002F6A28" w:rsidRDefault="005B760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G/TBT/N/BRA/1151</w:t>
    </w:r>
    <w:bookmarkEnd w:id="43"/>
  </w:p>
  <w:p w14:paraId="12D1816F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A5F3893" w14:textId="77777777" w:rsidR="009239F7" w:rsidRPr="002F6A28" w:rsidRDefault="005B760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20A0A3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857EC" w14:paraId="4E1197A8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27CC8D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DF1411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D857EC" w14:paraId="529BEC00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3F3ECD0" w14:textId="77777777" w:rsidR="00ED54E0" w:rsidRPr="009239F7" w:rsidRDefault="005B760C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2713641" wp14:editId="1C3B0F2B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699094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FD0A6CE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857EC" w14:paraId="5EE7FCCB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2B99A8F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56B42A1" w14:textId="77777777" w:rsidR="009239F7" w:rsidRPr="002F6A28" w:rsidRDefault="005B760C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G/TBT/N/BRA/1151</w:t>
          </w:r>
          <w:bookmarkEnd w:id="45"/>
        </w:p>
      </w:tc>
    </w:tr>
    <w:tr w:rsidR="00D857EC" w14:paraId="2D820828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D9DD94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162479" w14:textId="47AA7AFB" w:rsidR="00ED54E0" w:rsidRPr="009239F7" w:rsidRDefault="00C05864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23 March 2021</w:t>
          </w:r>
        </w:p>
      </w:tc>
    </w:tr>
    <w:tr w:rsidR="00D857EC" w14:paraId="1ACAF5FB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07FA3F8" w14:textId="548C3CBA" w:rsidR="00ED54E0" w:rsidRPr="009239F7" w:rsidRDefault="005B760C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C05864">
            <w:rPr>
              <w:color w:val="FF0000"/>
              <w:szCs w:val="16"/>
            </w:rPr>
            <w:t>21-</w:t>
          </w:r>
          <w:r w:rsidR="00C50FC2">
            <w:rPr>
              <w:color w:val="FF0000"/>
              <w:szCs w:val="16"/>
            </w:rPr>
            <w:t>2391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BC25F32" w14:textId="77777777" w:rsidR="00ED54E0" w:rsidRPr="009239F7" w:rsidRDefault="005B760C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D857EC" w14:paraId="76A67DA7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4B588D" w14:textId="77777777" w:rsidR="00ED54E0" w:rsidRPr="009239F7" w:rsidRDefault="005B760C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091062C" w14:textId="77777777" w:rsidR="00ED54E0" w:rsidRPr="002F6A28" w:rsidRDefault="005B760C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6C2F6E4B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7621D3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24CDFAC" w:tentative="1">
      <w:start w:val="1"/>
      <w:numFmt w:val="lowerLetter"/>
      <w:lvlText w:val="%2."/>
      <w:lvlJc w:val="left"/>
      <w:pPr>
        <w:ind w:left="1080" w:hanging="360"/>
      </w:pPr>
    </w:lvl>
    <w:lvl w:ilvl="2" w:tplc="61DA58D8" w:tentative="1">
      <w:start w:val="1"/>
      <w:numFmt w:val="lowerRoman"/>
      <w:lvlText w:val="%3."/>
      <w:lvlJc w:val="right"/>
      <w:pPr>
        <w:ind w:left="1800" w:hanging="180"/>
      </w:pPr>
    </w:lvl>
    <w:lvl w:ilvl="3" w:tplc="EAB028C6" w:tentative="1">
      <w:start w:val="1"/>
      <w:numFmt w:val="decimal"/>
      <w:lvlText w:val="%4."/>
      <w:lvlJc w:val="left"/>
      <w:pPr>
        <w:ind w:left="2520" w:hanging="360"/>
      </w:pPr>
    </w:lvl>
    <w:lvl w:ilvl="4" w:tplc="B05408C2" w:tentative="1">
      <w:start w:val="1"/>
      <w:numFmt w:val="lowerLetter"/>
      <w:lvlText w:val="%5."/>
      <w:lvlJc w:val="left"/>
      <w:pPr>
        <w:ind w:left="3240" w:hanging="360"/>
      </w:pPr>
    </w:lvl>
    <w:lvl w:ilvl="5" w:tplc="61FEC2BA" w:tentative="1">
      <w:start w:val="1"/>
      <w:numFmt w:val="lowerRoman"/>
      <w:lvlText w:val="%6."/>
      <w:lvlJc w:val="right"/>
      <w:pPr>
        <w:ind w:left="3960" w:hanging="180"/>
      </w:pPr>
    </w:lvl>
    <w:lvl w:ilvl="6" w:tplc="F0E4DA2C" w:tentative="1">
      <w:start w:val="1"/>
      <w:numFmt w:val="decimal"/>
      <w:lvlText w:val="%7."/>
      <w:lvlJc w:val="left"/>
      <w:pPr>
        <w:ind w:left="4680" w:hanging="360"/>
      </w:pPr>
    </w:lvl>
    <w:lvl w:ilvl="7" w:tplc="6DBEAD00" w:tentative="1">
      <w:start w:val="1"/>
      <w:numFmt w:val="lowerLetter"/>
      <w:lvlText w:val="%8."/>
      <w:lvlJc w:val="left"/>
      <w:pPr>
        <w:ind w:left="5400" w:hanging="360"/>
      </w:pPr>
    </w:lvl>
    <w:lvl w:ilvl="8" w:tplc="4A728B9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47691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B760C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3AFC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9F6603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39AB"/>
    <w:rsid w:val="00B97638"/>
    <w:rsid w:val="00BB0455"/>
    <w:rsid w:val="00BB1F84"/>
    <w:rsid w:val="00BE5468"/>
    <w:rsid w:val="00BF59EC"/>
    <w:rsid w:val="00C05864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50FC2"/>
    <w:rsid w:val="00C55C31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857EC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6C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yperlink" Target="http://www.inmetro.gov.br/legislacao/rtac/pdf/RTAC002714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metro.gov.br/barreirastecnica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arreirastecnicas@inmetro.gov.b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.gov.br/en/web/dou/-/portaria-inmetro-n-123-de-16-de-fevereiro-de-2021-309570366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2231</Characters>
  <Application>Microsoft Office Word</Application>
  <DocSecurity>0</DocSecurity>
  <Lines>55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2021-03-23T10:32:00Z</dcterms:created>
  <dcterms:modified xsi:type="dcterms:W3CDTF">2021-03-23T13:40:00Z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b2152f5a-0e6d-4b8d-9e1b-39f6d3fa4b98</vt:lpwstr>
  </property>
  <property fmtid="{D5CDD505-2E9C-101B-9397-08002B2CF9AE}" pid="4" name="WTOCLASSIFICATION">
    <vt:lpwstr>WTO OFFICIAL</vt:lpwstr>
  </property>
</Properties>
</file>