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A810" w14:textId="77777777" w:rsidR="009239F7" w:rsidRPr="002F6A28" w:rsidRDefault="00741BF4" w:rsidP="002F6A28">
      <w:pPr>
        <w:pStyle w:val="Title"/>
        <w:rPr>
          <w:caps w:val="0"/>
          <w:kern w:val="0"/>
        </w:rPr>
      </w:pPr>
      <w:bookmarkStart w:id="0" w:name="_GoBack"/>
      <w:bookmarkEnd w:id="0"/>
      <w:r w:rsidRPr="002F6A28">
        <w:rPr>
          <w:caps w:val="0"/>
          <w:kern w:val="0"/>
        </w:rPr>
        <w:t>NOTIFICATION</w:t>
      </w:r>
    </w:p>
    <w:p w14:paraId="47753E10" w14:textId="77777777" w:rsidR="009239F7" w:rsidRPr="002F6A28" w:rsidRDefault="00741BF4" w:rsidP="002F6A28">
      <w:pPr>
        <w:jc w:val="center"/>
      </w:pPr>
      <w:r w:rsidRPr="002F6A28">
        <w:t>The following notification is being circulated in accordance with Article 10.6</w:t>
      </w:r>
    </w:p>
    <w:p w14:paraId="77DAB3E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A7BF5" w14:paraId="7B34E479" w14:textId="77777777" w:rsidTr="0069259F">
        <w:tc>
          <w:tcPr>
            <w:tcW w:w="713" w:type="dxa"/>
            <w:tcBorders>
              <w:bottom w:val="single" w:sz="6" w:space="0" w:color="auto"/>
            </w:tcBorders>
            <w:shd w:val="clear" w:color="auto" w:fill="auto"/>
          </w:tcPr>
          <w:p w14:paraId="1C3427FE" w14:textId="77777777" w:rsidR="00F85C99" w:rsidRPr="002F6A28" w:rsidRDefault="00741BF4" w:rsidP="002F6A28">
            <w:pPr>
              <w:spacing w:before="120" w:after="120"/>
              <w:jc w:val="left"/>
            </w:pPr>
            <w:r w:rsidRPr="002F6A28">
              <w:rPr>
                <w:b/>
              </w:rPr>
              <w:t>1.</w:t>
            </w:r>
          </w:p>
        </w:tc>
        <w:tc>
          <w:tcPr>
            <w:tcW w:w="8546" w:type="dxa"/>
            <w:tcBorders>
              <w:bottom w:val="single" w:sz="6" w:space="0" w:color="auto"/>
            </w:tcBorders>
            <w:shd w:val="clear" w:color="auto" w:fill="auto"/>
          </w:tcPr>
          <w:p w14:paraId="17EEFFFC" w14:textId="77777777" w:rsidR="00F85C99" w:rsidRPr="002F6A28" w:rsidRDefault="00741BF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46DF2FAD" w14:textId="77777777" w:rsidR="00F85C99" w:rsidRPr="002F6A28" w:rsidRDefault="00741BF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A7BF5" w14:paraId="22EABF9E" w14:textId="77777777" w:rsidTr="0069259F">
        <w:tc>
          <w:tcPr>
            <w:tcW w:w="713" w:type="dxa"/>
            <w:tcBorders>
              <w:top w:val="single" w:sz="6" w:space="0" w:color="auto"/>
              <w:bottom w:val="single" w:sz="6" w:space="0" w:color="auto"/>
            </w:tcBorders>
            <w:shd w:val="clear" w:color="auto" w:fill="auto"/>
          </w:tcPr>
          <w:p w14:paraId="372DF3FD" w14:textId="77777777" w:rsidR="00F85C99" w:rsidRPr="002F6A28" w:rsidRDefault="00741BF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F5F877" w14:textId="77777777" w:rsidR="00F85C99" w:rsidRPr="002F6A28" w:rsidRDefault="00741BF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Brazilian Health Regulatory Agency (ANVISA)</w:t>
            </w:r>
            <w:bookmarkEnd w:id="6"/>
          </w:p>
          <w:p w14:paraId="0F49D8FB" w14:textId="77777777" w:rsidR="00F85C99" w:rsidRPr="002F6A28" w:rsidRDefault="00741BF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F15D074" w14:textId="77777777" w:rsidR="00E34B28" w:rsidRPr="002F6A28" w:rsidRDefault="00741BF4" w:rsidP="00AA646C">
            <w:pPr>
              <w:spacing w:after="120"/>
              <w:jc w:val="left"/>
            </w:pPr>
            <w:r w:rsidRPr="002F6A28">
              <w:t>National Institute of Metrology, Quality and Technology (INMETRO)</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8"/>
          </w:p>
        </w:tc>
      </w:tr>
      <w:tr w:rsidR="004A7BF5" w14:paraId="37D09E0C" w14:textId="77777777" w:rsidTr="0069259F">
        <w:tc>
          <w:tcPr>
            <w:tcW w:w="713" w:type="dxa"/>
            <w:tcBorders>
              <w:top w:val="single" w:sz="6" w:space="0" w:color="auto"/>
              <w:bottom w:val="single" w:sz="6" w:space="0" w:color="auto"/>
            </w:tcBorders>
            <w:shd w:val="clear" w:color="auto" w:fill="auto"/>
          </w:tcPr>
          <w:p w14:paraId="22C5E332" w14:textId="77777777" w:rsidR="00F85C99" w:rsidRPr="002F6A28" w:rsidRDefault="00741BF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A9C3FE" w14:textId="77777777" w:rsidR="00F85C99" w:rsidRPr="0058336F" w:rsidRDefault="00741BF4"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4A7BF5" w14:paraId="03840A47" w14:textId="77777777" w:rsidTr="0069259F">
        <w:tc>
          <w:tcPr>
            <w:tcW w:w="713" w:type="dxa"/>
            <w:tcBorders>
              <w:top w:val="single" w:sz="6" w:space="0" w:color="auto"/>
              <w:bottom w:val="single" w:sz="6" w:space="0" w:color="auto"/>
            </w:tcBorders>
            <w:shd w:val="clear" w:color="auto" w:fill="auto"/>
          </w:tcPr>
          <w:p w14:paraId="594C03BB" w14:textId="77777777" w:rsidR="00F85C99" w:rsidRPr="002F6A28" w:rsidRDefault="00741BF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43800D0" w14:textId="77777777" w:rsidR="00F85C99" w:rsidRPr="002F6A28" w:rsidRDefault="00741BF4"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TOBACCO AND MANUFACTURED TOBACCO SUBSTITUTES (HS 24)</w:t>
            </w:r>
            <w:bookmarkStart w:id="21" w:name="sps3a"/>
            <w:bookmarkEnd w:id="21"/>
          </w:p>
        </w:tc>
      </w:tr>
      <w:tr w:rsidR="004A7BF5" w14:paraId="2A3F2BF1" w14:textId="77777777" w:rsidTr="0069259F">
        <w:tc>
          <w:tcPr>
            <w:tcW w:w="713" w:type="dxa"/>
            <w:tcBorders>
              <w:top w:val="single" w:sz="6" w:space="0" w:color="auto"/>
              <w:bottom w:val="single" w:sz="6" w:space="0" w:color="auto"/>
            </w:tcBorders>
            <w:shd w:val="clear" w:color="auto" w:fill="auto"/>
          </w:tcPr>
          <w:p w14:paraId="7B8AE9AE" w14:textId="77777777" w:rsidR="00F85C99" w:rsidRPr="002F6A28" w:rsidRDefault="00741BF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B33B8A4" w14:textId="77777777" w:rsidR="00F85C99" w:rsidRPr="002F6A28" w:rsidRDefault="00741BF4"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Normative Instruction number 72, 1 September 2020 (2 page(s), in Portuguese)</w:t>
            </w:r>
            <w:bookmarkStart w:id="23" w:name="sps5a"/>
            <w:bookmarkStart w:id="24" w:name="sps5c"/>
            <w:bookmarkStart w:id="25" w:name="sps5b"/>
            <w:bookmarkEnd w:id="23"/>
            <w:bookmarkEnd w:id="24"/>
            <w:bookmarkEnd w:id="25"/>
          </w:p>
        </w:tc>
      </w:tr>
      <w:tr w:rsidR="004A7BF5" w14:paraId="717BA9BF" w14:textId="77777777" w:rsidTr="0069259F">
        <w:tc>
          <w:tcPr>
            <w:tcW w:w="713" w:type="dxa"/>
            <w:tcBorders>
              <w:top w:val="single" w:sz="6" w:space="0" w:color="auto"/>
              <w:bottom w:val="single" w:sz="6" w:space="0" w:color="auto"/>
            </w:tcBorders>
            <w:shd w:val="clear" w:color="auto" w:fill="auto"/>
          </w:tcPr>
          <w:p w14:paraId="54859783" w14:textId="77777777" w:rsidR="00F85C99" w:rsidRPr="002F6A28" w:rsidRDefault="00741BF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4126A10" w14:textId="77777777" w:rsidR="00F85C99" w:rsidRPr="002F6A28" w:rsidRDefault="00741BF4"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Normative Instruction establishes the inclusion of a declaration in the label of tobacco-related products informing the existence of a new formula changing its composition.</w:t>
            </w:r>
          </w:p>
        </w:tc>
      </w:tr>
      <w:tr w:rsidR="004A7BF5" w14:paraId="11726B0E" w14:textId="77777777" w:rsidTr="0069259F">
        <w:tc>
          <w:tcPr>
            <w:tcW w:w="713" w:type="dxa"/>
            <w:tcBorders>
              <w:top w:val="single" w:sz="6" w:space="0" w:color="auto"/>
              <w:bottom w:val="single" w:sz="6" w:space="0" w:color="auto"/>
            </w:tcBorders>
            <w:shd w:val="clear" w:color="auto" w:fill="auto"/>
          </w:tcPr>
          <w:p w14:paraId="302BFE99" w14:textId="77777777" w:rsidR="00F85C99" w:rsidRPr="002F6A28" w:rsidRDefault="00741BF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2D2F0F3" w14:textId="77777777" w:rsidR="00F85C99" w:rsidRPr="002F6A28" w:rsidRDefault="00741BF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4A7BF5" w14:paraId="7CC03A2B" w14:textId="77777777" w:rsidTr="0069259F">
        <w:tc>
          <w:tcPr>
            <w:tcW w:w="713" w:type="dxa"/>
            <w:tcBorders>
              <w:top w:val="single" w:sz="6" w:space="0" w:color="auto"/>
              <w:bottom w:val="single" w:sz="6" w:space="0" w:color="auto"/>
            </w:tcBorders>
            <w:shd w:val="clear" w:color="auto" w:fill="auto"/>
          </w:tcPr>
          <w:p w14:paraId="6D81A437" w14:textId="77777777" w:rsidR="00F85C99" w:rsidRPr="002F6A28" w:rsidRDefault="00741BF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185D1A9" w14:textId="77777777" w:rsidR="00072B36" w:rsidRPr="002F6A28" w:rsidRDefault="00741BF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5C907A7" w14:textId="77777777" w:rsidR="00F85C99" w:rsidRPr="002F6A28" w:rsidRDefault="00741BF4" w:rsidP="009E75ED">
            <w:pPr>
              <w:spacing w:before="120" w:after="120"/>
            </w:pPr>
            <w:r w:rsidRPr="002F6A28">
              <w:rPr>
                <w:bCs/>
              </w:rPr>
              <w:t>1) Brazilian Official Gazette 170 on 03 September 2020, section 1, page 75 2) Brazilian Official Gazette 170 on 03 September 2020, section 1, page 74 3) Resolution of the Collegiate Board - RDC No. 421 of 1 September 2020</w:t>
            </w:r>
          </w:p>
          <w:p w14:paraId="2C37618B" w14:textId="77777777" w:rsidR="00E34B28" w:rsidRPr="002F6A28" w:rsidRDefault="00741BF4" w:rsidP="009E75ED">
            <w:pPr>
              <w:spacing w:after="120"/>
              <w:rPr>
                <w:bCs/>
              </w:rPr>
            </w:pPr>
            <w:hyperlink r:id="rId9" w:history="1">
              <w:r w:rsidRPr="002F6A28">
                <w:rPr>
                  <w:bCs/>
                  <w:color w:val="0000FF"/>
                  <w:u w:val="single"/>
                </w:rPr>
                <w:t>https://www.in.gov.br/web/dou/-/instrucao-normativa-in-n-72-de-1-de-setembro-de-2020-275656287</w:t>
              </w:r>
            </w:hyperlink>
          </w:p>
          <w:p w14:paraId="63A5DD19" w14:textId="77777777" w:rsidR="00E34B28" w:rsidRPr="002F6A28" w:rsidRDefault="004C2F15" w:rsidP="009E75ED">
            <w:pPr>
              <w:spacing w:after="120"/>
              <w:rPr>
                <w:bCs/>
              </w:rPr>
            </w:pPr>
            <w:hyperlink r:id="rId10" w:history="1">
              <w:r w:rsidR="00741BF4" w:rsidRPr="002F6A28">
                <w:rPr>
                  <w:bCs/>
                  <w:color w:val="0000FF"/>
                  <w:u w:val="single"/>
                </w:rPr>
                <w:t>https://www.in.gov.br/web/dou/-/resolucao-de-diretoria-colegiada-rdc-n-421-de-1-de-setembro-de-2020-275656506</w:t>
              </w:r>
            </w:hyperlink>
            <w:r w:rsidR="00741BF4" w:rsidRPr="002F6A28">
              <w:rPr>
                <w:bCs/>
              </w:rPr>
              <w:fldChar w:fldCharType="begin"/>
            </w:r>
            <w:r w:rsidR="00741BF4" w:rsidRPr="002F6A28">
              <w:rPr>
                <w:bCs/>
              </w:rPr>
              <w:instrText xml:space="preserve"> HYPERLINK "http://antigo.anvisa.gov.br/legislacao" \l "/visualizar/432064" </w:instrText>
            </w:r>
            <w:r w:rsidR="00741BF4" w:rsidRPr="002F6A28">
              <w:rPr>
                <w:bCs/>
              </w:rPr>
              <w:fldChar w:fldCharType="separate"/>
            </w:r>
          </w:p>
          <w:p w14:paraId="6D1FEC7C" w14:textId="77777777" w:rsidR="00E34B28" w:rsidRPr="002F6A28" w:rsidRDefault="004C2F15" w:rsidP="009E75ED">
            <w:pPr>
              <w:spacing w:before="120" w:after="120"/>
              <w:rPr>
                <w:bCs/>
              </w:rPr>
            </w:pPr>
            <w:hyperlink r:id="rId11" w:anchor="/visualizar/432064" w:history="1">
              <w:r w:rsidR="00741BF4" w:rsidRPr="002F6A28">
                <w:rPr>
                  <w:bCs/>
                </w:rPr>
                <w:t>http://antigo.anvisa.gov.br/legislacao#/visualizar/432064</w:t>
              </w:r>
            </w:hyperlink>
            <w:r w:rsidR="00741BF4" w:rsidRPr="002F6A28">
              <w:rPr>
                <w:bCs/>
              </w:rPr>
              <w:fldChar w:fldCharType="end"/>
            </w:r>
            <w:bookmarkStart w:id="30" w:name="sps9a"/>
            <w:bookmarkStart w:id="31" w:name="sps9b"/>
            <w:bookmarkEnd w:id="30"/>
            <w:bookmarkEnd w:id="31"/>
          </w:p>
        </w:tc>
      </w:tr>
      <w:tr w:rsidR="004A7BF5" w14:paraId="1A19E057" w14:textId="77777777" w:rsidTr="00AE6CC8">
        <w:trPr>
          <w:cantSplit/>
        </w:trPr>
        <w:tc>
          <w:tcPr>
            <w:tcW w:w="713" w:type="dxa"/>
            <w:tcBorders>
              <w:top w:val="single" w:sz="6" w:space="0" w:color="auto"/>
              <w:bottom w:val="single" w:sz="6" w:space="0" w:color="auto"/>
            </w:tcBorders>
            <w:shd w:val="clear" w:color="auto" w:fill="auto"/>
          </w:tcPr>
          <w:p w14:paraId="75847DD4" w14:textId="77777777" w:rsidR="00EE3A11" w:rsidRPr="002F6A28" w:rsidRDefault="00741BF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6DC11BE" w14:textId="77777777" w:rsidR="00EE3A11" w:rsidRPr="002F6A28" w:rsidRDefault="00741BF4" w:rsidP="008953C4">
            <w:pPr>
              <w:spacing w:before="120" w:after="120"/>
            </w:pPr>
            <w:bookmarkStart w:id="32" w:name="X_TBT_Reg_9A"/>
            <w:r w:rsidRPr="002F6A28">
              <w:rPr>
                <w:b/>
              </w:rPr>
              <w:t>Proposed date of adoption</w:t>
            </w:r>
            <w:bookmarkEnd w:id="32"/>
            <w:r w:rsidRPr="002F6A28">
              <w:rPr>
                <w:b/>
              </w:rPr>
              <w:t>:</w:t>
            </w:r>
            <w:r w:rsidRPr="00C379C8">
              <w:t xml:space="preserve"> 1 September 2021</w:t>
            </w:r>
            <w:bookmarkStart w:id="33" w:name="sps10a"/>
            <w:bookmarkStart w:id="34" w:name="sps10b"/>
            <w:bookmarkEnd w:id="33"/>
            <w:bookmarkEnd w:id="34"/>
          </w:p>
          <w:p w14:paraId="73A19D3B" w14:textId="77777777" w:rsidR="00EE3A11" w:rsidRPr="002F6A28" w:rsidRDefault="00741BF4" w:rsidP="008953C4">
            <w:pPr>
              <w:spacing w:after="120"/>
            </w:pPr>
            <w:bookmarkStart w:id="35" w:name="X_TBT_Reg_9B"/>
            <w:r w:rsidRPr="002F6A28">
              <w:rPr>
                <w:b/>
              </w:rPr>
              <w:t>Proposed date of entry into force</w:t>
            </w:r>
            <w:bookmarkEnd w:id="35"/>
            <w:r w:rsidRPr="002F6A28">
              <w:rPr>
                <w:b/>
              </w:rPr>
              <w:t>:</w:t>
            </w:r>
            <w:r w:rsidRPr="00C379C8">
              <w:t xml:space="preserve"> 1 September 2021</w:t>
            </w:r>
            <w:bookmarkStart w:id="36" w:name="sps11a"/>
            <w:bookmarkStart w:id="37" w:name="sps11b"/>
            <w:bookmarkEnd w:id="36"/>
            <w:bookmarkEnd w:id="37"/>
          </w:p>
        </w:tc>
      </w:tr>
      <w:tr w:rsidR="004A7BF5" w14:paraId="3B9C2004" w14:textId="77777777" w:rsidTr="0069259F">
        <w:tc>
          <w:tcPr>
            <w:tcW w:w="713" w:type="dxa"/>
            <w:tcBorders>
              <w:top w:val="single" w:sz="6" w:space="0" w:color="auto"/>
              <w:bottom w:val="single" w:sz="6" w:space="0" w:color="auto"/>
            </w:tcBorders>
            <w:shd w:val="clear" w:color="auto" w:fill="auto"/>
          </w:tcPr>
          <w:p w14:paraId="6DC01F7A" w14:textId="77777777" w:rsidR="00F85C99" w:rsidRPr="002F6A28" w:rsidRDefault="00741BF4"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7E847C29" w14:textId="77777777" w:rsidR="00F85C99" w:rsidRPr="002F6A28" w:rsidRDefault="00741BF4" w:rsidP="002F6A28">
            <w:pPr>
              <w:spacing w:before="120" w:after="120"/>
            </w:pPr>
            <w:bookmarkStart w:id="38" w:name="X_TBT_Reg_10A"/>
            <w:r w:rsidRPr="002F6A28">
              <w:rPr>
                <w:b/>
              </w:rPr>
              <w:t>Final date for comments</w:t>
            </w:r>
            <w:bookmarkEnd w:id="38"/>
            <w:r w:rsidRPr="002F6A28">
              <w:rPr>
                <w:b/>
              </w:rPr>
              <w:t>:</w:t>
            </w:r>
            <w:r w:rsidR="00EE3A11" w:rsidRPr="00C379C8">
              <w:t xml:space="preserve"> Not applied</w:t>
            </w:r>
            <w:bookmarkStart w:id="39" w:name="sps12a"/>
            <w:bookmarkEnd w:id="39"/>
          </w:p>
        </w:tc>
      </w:tr>
      <w:tr w:rsidR="004A7BF5" w14:paraId="611BD9A1" w14:textId="77777777" w:rsidTr="0069259F">
        <w:tc>
          <w:tcPr>
            <w:tcW w:w="713" w:type="dxa"/>
            <w:tcBorders>
              <w:top w:val="single" w:sz="6" w:space="0" w:color="auto"/>
            </w:tcBorders>
            <w:shd w:val="clear" w:color="auto" w:fill="auto"/>
          </w:tcPr>
          <w:p w14:paraId="6F84FB50" w14:textId="77777777" w:rsidR="00F85C99" w:rsidRPr="002F6A28" w:rsidRDefault="00741BF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BAA1F4D" w14:textId="77777777" w:rsidR="00F85C99" w:rsidRPr="002F6A28" w:rsidRDefault="00741BF4"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X</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287FB4E6" w14:textId="77777777" w:rsidR="00E34B28" w:rsidRPr="002F6A28" w:rsidRDefault="00741BF4" w:rsidP="00B16145">
            <w:pPr>
              <w:keepNext/>
              <w:keepLines/>
              <w:spacing w:before="120" w:after="120"/>
              <w:jc w:val="left"/>
            </w:pPr>
            <w:r w:rsidRPr="002F6A28">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2" w:history="1">
              <w:r w:rsidRPr="002F6A28">
                <w:rPr>
                  <w:color w:val="0000FF"/>
                  <w:u w:val="single"/>
                </w:rPr>
                <w:t>www.anvisa.gov.br</w:t>
              </w:r>
            </w:hyperlink>
          </w:p>
          <w:p w14:paraId="464BB2EC" w14:textId="77777777" w:rsidR="00E34B28" w:rsidRPr="002F6A28" w:rsidRDefault="004C2F15" w:rsidP="00B16145">
            <w:pPr>
              <w:keepNext/>
              <w:keepLines/>
              <w:spacing w:before="120" w:after="120"/>
            </w:pPr>
            <w:hyperlink r:id="rId13" w:history="1">
              <w:r w:rsidR="00741BF4" w:rsidRPr="002F6A28">
                <w:rPr>
                  <w:color w:val="0000FF"/>
                  <w:u w:val="single"/>
                </w:rPr>
                <w:t>https://www.in.gov.br/web/dou/-/instrucao-normativa-in-n-72-de-1-de-setembro-de-2020-275656287</w:t>
              </w:r>
            </w:hyperlink>
            <w:bookmarkEnd w:id="43"/>
          </w:p>
        </w:tc>
      </w:tr>
    </w:tbl>
    <w:p w14:paraId="0478E3C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AF62" w14:textId="77777777" w:rsidR="003E74EB" w:rsidRDefault="00741BF4">
      <w:r>
        <w:separator/>
      </w:r>
    </w:p>
  </w:endnote>
  <w:endnote w:type="continuationSeparator" w:id="0">
    <w:p w14:paraId="3D5E60D3" w14:textId="77777777" w:rsidR="003E74EB" w:rsidRDefault="0074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B8D9" w14:textId="77777777" w:rsidR="009239F7" w:rsidRPr="002F6A28" w:rsidRDefault="00741BF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D8E0" w14:textId="77777777" w:rsidR="009239F7" w:rsidRPr="002F6A28" w:rsidRDefault="00741BF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4A9A" w14:textId="77777777" w:rsidR="00EE3A11" w:rsidRPr="002F6A28" w:rsidRDefault="00741BF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0DAE" w14:textId="77777777" w:rsidR="003E74EB" w:rsidRDefault="00741BF4">
      <w:r>
        <w:separator/>
      </w:r>
    </w:p>
  </w:footnote>
  <w:footnote w:type="continuationSeparator" w:id="0">
    <w:p w14:paraId="303B899A" w14:textId="77777777" w:rsidR="003E74EB" w:rsidRDefault="0074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A435" w14:textId="77777777" w:rsidR="009239F7" w:rsidRPr="002F6A28" w:rsidRDefault="00741BF4" w:rsidP="009239F7">
    <w:pPr>
      <w:pStyle w:val="Header"/>
      <w:pBdr>
        <w:bottom w:val="single" w:sz="4" w:space="1" w:color="auto"/>
      </w:pBdr>
      <w:tabs>
        <w:tab w:val="clear" w:pos="4513"/>
        <w:tab w:val="clear" w:pos="9027"/>
      </w:tabs>
      <w:jc w:val="center"/>
    </w:pPr>
    <w:r w:rsidRPr="002F6A28">
      <w:t>tbtSymbol</w:t>
    </w:r>
  </w:p>
  <w:p w14:paraId="09F537AF" w14:textId="77777777" w:rsidR="009239F7" w:rsidRPr="002F6A28" w:rsidRDefault="009239F7" w:rsidP="009239F7">
    <w:pPr>
      <w:pStyle w:val="Header"/>
      <w:pBdr>
        <w:bottom w:val="single" w:sz="4" w:space="1" w:color="auto"/>
      </w:pBdr>
      <w:tabs>
        <w:tab w:val="clear" w:pos="4513"/>
        <w:tab w:val="clear" w:pos="9027"/>
      </w:tabs>
      <w:jc w:val="center"/>
    </w:pPr>
  </w:p>
  <w:p w14:paraId="1F65F16B" w14:textId="77777777" w:rsidR="009239F7" w:rsidRPr="002F6A28" w:rsidRDefault="00741BF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EB5C3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1534" w14:textId="77777777" w:rsidR="009239F7" w:rsidRPr="002F6A28" w:rsidRDefault="00741BF4" w:rsidP="009239F7">
    <w:pPr>
      <w:pStyle w:val="Header"/>
      <w:pBdr>
        <w:bottom w:val="single" w:sz="4" w:space="1" w:color="auto"/>
      </w:pBdr>
      <w:tabs>
        <w:tab w:val="clear" w:pos="4513"/>
        <w:tab w:val="clear" w:pos="9027"/>
      </w:tabs>
      <w:jc w:val="center"/>
    </w:pPr>
    <w:bookmarkStart w:id="44" w:name="spsSymbolHeader"/>
    <w:r w:rsidRPr="002F6A28">
      <w:t>G/TBT/N/BRA/1085</w:t>
    </w:r>
    <w:bookmarkEnd w:id="44"/>
  </w:p>
  <w:p w14:paraId="3F8D2583" w14:textId="77777777" w:rsidR="009239F7" w:rsidRPr="002F6A28" w:rsidRDefault="009239F7" w:rsidP="009239F7">
    <w:pPr>
      <w:pStyle w:val="Header"/>
      <w:pBdr>
        <w:bottom w:val="single" w:sz="4" w:space="1" w:color="auto"/>
      </w:pBdr>
      <w:tabs>
        <w:tab w:val="clear" w:pos="4513"/>
        <w:tab w:val="clear" w:pos="9027"/>
      </w:tabs>
      <w:jc w:val="center"/>
    </w:pPr>
  </w:p>
  <w:p w14:paraId="24E4E038" w14:textId="77777777" w:rsidR="009239F7" w:rsidRPr="002F6A28" w:rsidRDefault="00741BF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B7A7EB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7BF5" w14:paraId="38BA4513" w14:textId="77777777" w:rsidTr="008612A9">
      <w:trPr>
        <w:trHeight w:val="240"/>
        <w:jc w:val="center"/>
      </w:trPr>
      <w:tc>
        <w:tcPr>
          <w:tcW w:w="3794" w:type="dxa"/>
          <w:shd w:val="clear" w:color="auto" w:fill="FFFFFF"/>
          <w:tcMar>
            <w:left w:w="108" w:type="dxa"/>
            <w:right w:w="108" w:type="dxa"/>
          </w:tcMar>
          <w:vAlign w:val="center"/>
        </w:tcPr>
        <w:p w14:paraId="1CF418B4"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5B647A72" w14:textId="77777777" w:rsidR="00ED54E0" w:rsidRPr="009239F7" w:rsidRDefault="00ED54E0" w:rsidP="00B801E9">
          <w:pPr>
            <w:jc w:val="right"/>
            <w:rPr>
              <w:b/>
              <w:color w:val="FF0000"/>
              <w:szCs w:val="16"/>
            </w:rPr>
          </w:pPr>
        </w:p>
      </w:tc>
    </w:tr>
    <w:bookmarkEnd w:id="45"/>
    <w:tr w:rsidR="004A7BF5" w14:paraId="71924435" w14:textId="77777777" w:rsidTr="008612A9">
      <w:trPr>
        <w:trHeight w:val="213"/>
        <w:jc w:val="center"/>
      </w:trPr>
      <w:tc>
        <w:tcPr>
          <w:tcW w:w="3794" w:type="dxa"/>
          <w:vMerge w:val="restart"/>
          <w:shd w:val="clear" w:color="auto" w:fill="FFFFFF"/>
          <w:tcMar>
            <w:left w:w="0" w:type="dxa"/>
            <w:right w:w="0" w:type="dxa"/>
          </w:tcMar>
        </w:tcPr>
        <w:p w14:paraId="5CF8C5B0" w14:textId="77777777" w:rsidR="00ED54E0" w:rsidRPr="009239F7" w:rsidRDefault="00741BF4" w:rsidP="00B801E9">
          <w:pPr>
            <w:jc w:val="left"/>
          </w:pPr>
          <w:r>
            <w:rPr>
              <w:noProof/>
              <w:lang w:eastAsia="en-GB"/>
            </w:rPr>
            <w:drawing>
              <wp:inline distT="0" distB="0" distL="0" distR="0" wp14:anchorId="54D2DEF8" wp14:editId="38C0A0D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724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C4DE55" w14:textId="77777777" w:rsidR="00ED54E0" w:rsidRPr="009239F7" w:rsidRDefault="00ED54E0" w:rsidP="00B801E9">
          <w:pPr>
            <w:jc w:val="right"/>
            <w:rPr>
              <w:b/>
              <w:szCs w:val="16"/>
            </w:rPr>
          </w:pPr>
        </w:p>
      </w:tc>
    </w:tr>
    <w:tr w:rsidR="004A7BF5" w14:paraId="42F53F36" w14:textId="77777777" w:rsidTr="008612A9">
      <w:trPr>
        <w:trHeight w:val="868"/>
        <w:jc w:val="center"/>
      </w:trPr>
      <w:tc>
        <w:tcPr>
          <w:tcW w:w="3794" w:type="dxa"/>
          <w:vMerge/>
          <w:shd w:val="clear" w:color="auto" w:fill="FFFFFF"/>
          <w:tcMar>
            <w:left w:w="108" w:type="dxa"/>
            <w:right w:w="108" w:type="dxa"/>
          </w:tcMar>
        </w:tcPr>
        <w:p w14:paraId="134FA39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436E8E" w14:textId="77777777" w:rsidR="009239F7" w:rsidRPr="002F6A28" w:rsidRDefault="00741BF4" w:rsidP="00B801E9">
          <w:pPr>
            <w:jc w:val="right"/>
            <w:rPr>
              <w:b/>
              <w:szCs w:val="16"/>
            </w:rPr>
          </w:pPr>
          <w:bookmarkStart w:id="46" w:name="bmkSymbols"/>
          <w:r w:rsidRPr="002F6A28">
            <w:rPr>
              <w:b/>
              <w:szCs w:val="16"/>
            </w:rPr>
            <w:t>G/TBT/N/BRA/1085</w:t>
          </w:r>
          <w:bookmarkEnd w:id="46"/>
        </w:p>
      </w:tc>
    </w:tr>
    <w:tr w:rsidR="004A7BF5" w14:paraId="3DF2082E" w14:textId="77777777" w:rsidTr="008612A9">
      <w:trPr>
        <w:trHeight w:val="240"/>
        <w:jc w:val="center"/>
      </w:trPr>
      <w:tc>
        <w:tcPr>
          <w:tcW w:w="3794" w:type="dxa"/>
          <w:vMerge/>
          <w:shd w:val="clear" w:color="auto" w:fill="FFFFFF"/>
          <w:tcMar>
            <w:left w:w="108" w:type="dxa"/>
            <w:right w:w="108" w:type="dxa"/>
          </w:tcMar>
          <w:vAlign w:val="center"/>
        </w:tcPr>
        <w:p w14:paraId="5586DDBF" w14:textId="77777777" w:rsidR="00ED54E0" w:rsidRPr="009239F7" w:rsidRDefault="00ED54E0" w:rsidP="00B801E9"/>
      </w:tc>
      <w:tc>
        <w:tcPr>
          <w:tcW w:w="5448" w:type="dxa"/>
          <w:gridSpan w:val="2"/>
          <w:shd w:val="clear" w:color="auto" w:fill="FFFFFF"/>
          <w:tcMar>
            <w:left w:w="108" w:type="dxa"/>
            <w:right w:w="108" w:type="dxa"/>
          </w:tcMar>
          <w:vAlign w:val="center"/>
        </w:tcPr>
        <w:p w14:paraId="31F5CE24" w14:textId="6A305878" w:rsidR="00ED54E0" w:rsidRPr="009239F7" w:rsidRDefault="00741BF4" w:rsidP="00B801E9">
          <w:pPr>
            <w:jc w:val="right"/>
            <w:rPr>
              <w:szCs w:val="16"/>
            </w:rPr>
          </w:pPr>
          <w:bookmarkStart w:id="47" w:name="spsDateDistribution"/>
          <w:bookmarkStart w:id="48" w:name="bmkDate"/>
          <w:bookmarkEnd w:id="47"/>
          <w:bookmarkEnd w:id="48"/>
          <w:r>
            <w:rPr>
              <w:szCs w:val="16"/>
            </w:rPr>
            <w:t>19 October 2020</w:t>
          </w:r>
        </w:p>
      </w:tc>
    </w:tr>
    <w:tr w:rsidR="004A7BF5" w14:paraId="3D42F9B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30A308" w14:textId="05BE0B80" w:rsidR="00ED54E0" w:rsidRPr="009239F7" w:rsidRDefault="00741BF4" w:rsidP="0097650D">
          <w:pPr>
            <w:jc w:val="left"/>
            <w:rPr>
              <w:b/>
            </w:rPr>
          </w:pPr>
          <w:bookmarkStart w:id="49" w:name="bmkSerial"/>
          <w:r w:rsidRPr="002F6A28">
            <w:rPr>
              <w:color w:val="FF0000"/>
              <w:szCs w:val="16"/>
            </w:rPr>
            <w:t>(</w:t>
          </w:r>
          <w:bookmarkStart w:id="50" w:name="spsSerialNumber"/>
          <w:bookmarkEnd w:id="50"/>
          <w:r>
            <w:rPr>
              <w:color w:val="FF0000"/>
              <w:szCs w:val="16"/>
            </w:rPr>
            <w:t>20-</w:t>
          </w:r>
          <w:r w:rsidR="004C2F15">
            <w:rPr>
              <w:color w:val="FF0000"/>
              <w:szCs w:val="16"/>
            </w:rPr>
            <w:t>7190</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29EB26F9" w14:textId="77777777" w:rsidR="00ED54E0" w:rsidRPr="009239F7" w:rsidRDefault="00741BF4"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4A7BF5" w14:paraId="4FC568F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72EAD3" w14:textId="77777777" w:rsidR="00ED54E0" w:rsidRPr="009239F7" w:rsidRDefault="00741BF4"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4CA77878" w14:textId="77777777" w:rsidR="00ED54E0" w:rsidRPr="002F6A28" w:rsidRDefault="00741BF4"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635794C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F6DAAE">
      <w:start w:val="1"/>
      <w:numFmt w:val="decimal"/>
      <w:pStyle w:val="SummaryText"/>
      <w:lvlText w:val="%1."/>
      <w:lvlJc w:val="left"/>
      <w:pPr>
        <w:ind w:left="360" w:hanging="360"/>
      </w:pPr>
    </w:lvl>
    <w:lvl w:ilvl="1" w:tplc="F7DA24C0" w:tentative="1">
      <w:start w:val="1"/>
      <w:numFmt w:val="lowerLetter"/>
      <w:lvlText w:val="%2."/>
      <w:lvlJc w:val="left"/>
      <w:pPr>
        <w:ind w:left="1080" w:hanging="360"/>
      </w:pPr>
    </w:lvl>
    <w:lvl w:ilvl="2" w:tplc="58E6DE16" w:tentative="1">
      <w:start w:val="1"/>
      <w:numFmt w:val="lowerRoman"/>
      <w:lvlText w:val="%3."/>
      <w:lvlJc w:val="right"/>
      <w:pPr>
        <w:ind w:left="1800" w:hanging="180"/>
      </w:pPr>
    </w:lvl>
    <w:lvl w:ilvl="3" w:tplc="B1323DD4" w:tentative="1">
      <w:start w:val="1"/>
      <w:numFmt w:val="decimal"/>
      <w:lvlText w:val="%4."/>
      <w:lvlJc w:val="left"/>
      <w:pPr>
        <w:ind w:left="2520" w:hanging="360"/>
      </w:pPr>
    </w:lvl>
    <w:lvl w:ilvl="4" w:tplc="71844138" w:tentative="1">
      <w:start w:val="1"/>
      <w:numFmt w:val="lowerLetter"/>
      <w:lvlText w:val="%5."/>
      <w:lvlJc w:val="left"/>
      <w:pPr>
        <w:ind w:left="3240" w:hanging="360"/>
      </w:pPr>
    </w:lvl>
    <w:lvl w:ilvl="5" w:tplc="510CCC62" w:tentative="1">
      <w:start w:val="1"/>
      <w:numFmt w:val="lowerRoman"/>
      <w:lvlText w:val="%6."/>
      <w:lvlJc w:val="right"/>
      <w:pPr>
        <w:ind w:left="3960" w:hanging="180"/>
      </w:pPr>
    </w:lvl>
    <w:lvl w:ilvl="6" w:tplc="79704E64" w:tentative="1">
      <w:start w:val="1"/>
      <w:numFmt w:val="decimal"/>
      <w:lvlText w:val="%7."/>
      <w:lvlJc w:val="left"/>
      <w:pPr>
        <w:ind w:left="4680" w:hanging="360"/>
      </w:pPr>
    </w:lvl>
    <w:lvl w:ilvl="7" w:tplc="C9488E4A" w:tentative="1">
      <w:start w:val="1"/>
      <w:numFmt w:val="lowerLetter"/>
      <w:lvlText w:val="%8."/>
      <w:lvlJc w:val="left"/>
      <w:pPr>
        <w:ind w:left="5400" w:hanging="360"/>
      </w:pPr>
    </w:lvl>
    <w:lvl w:ilvl="8" w:tplc="163E91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74EB"/>
    <w:rsid w:val="0041584A"/>
    <w:rsid w:val="004423A4"/>
    <w:rsid w:val="00467032"/>
    <w:rsid w:val="0046754A"/>
    <w:rsid w:val="0048173D"/>
    <w:rsid w:val="004A23F8"/>
    <w:rsid w:val="004A7BF5"/>
    <w:rsid w:val="004C27A4"/>
    <w:rsid w:val="004C2F15"/>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1BF4"/>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54F2"/>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34B28"/>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in.gov.br/web/dou/-/instrucao-normativa-in-n-72-de-1-de-setembro-de-2020-27565628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legislac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gov.br/web/dou/-/resolucao-de-diretoria-colegiada-rdc-n-421-de-1-de-setembro-de-2020-27565650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gov.br/web/dou/-/instrucao-normativa-in-n-72-de-1-de-setembro-de-2020-27565628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2187</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2020-10-19T08:28:00Z</dcterms:created>
  <dcterms:modified xsi:type="dcterms:W3CDTF">2020-10-19T08:40:00Z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d9163961-7766-4a2e-bc67-d846c81a4f1b</vt:lpwstr>
  </property>
  <property fmtid="{D5CDD505-2E9C-101B-9397-08002B2CF9AE}" pid="4" name="WTOCLASSIFICATION">
    <vt:lpwstr>WTO OFFICIAL</vt:lpwstr>
  </property>
</Properties>
</file>