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AFFC4" w14:textId="77777777" w:rsidR="009239F7" w:rsidRPr="002F6A28" w:rsidRDefault="006D1C8F" w:rsidP="002F6A28">
      <w:pPr>
        <w:pStyle w:val="Title"/>
        <w:rPr>
          <w:caps w:val="0"/>
          <w:kern w:val="0"/>
        </w:rPr>
      </w:pPr>
      <w:r w:rsidRPr="002F6A28">
        <w:rPr>
          <w:caps w:val="0"/>
          <w:kern w:val="0"/>
        </w:rPr>
        <w:t>NOTIFICATION</w:t>
      </w:r>
    </w:p>
    <w:p w14:paraId="7842BAC5" w14:textId="77777777" w:rsidR="009239F7" w:rsidRPr="002F6A28" w:rsidRDefault="006D1C8F" w:rsidP="002F6A28">
      <w:pPr>
        <w:jc w:val="center"/>
      </w:pPr>
      <w:r w:rsidRPr="002F6A28">
        <w:t>The following notification is being circulated in accordance with Article 10.6</w:t>
      </w:r>
    </w:p>
    <w:p w14:paraId="33041D1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A2452" w14:paraId="1C905523" w14:textId="77777777" w:rsidTr="0069259F">
        <w:tc>
          <w:tcPr>
            <w:tcW w:w="713" w:type="dxa"/>
            <w:tcBorders>
              <w:bottom w:val="single" w:sz="6" w:space="0" w:color="auto"/>
            </w:tcBorders>
            <w:shd w:val="clear" w:color="auto" w:fill="auto"/>
          </w:tcPr>
          <w:p w14:paraId="3FDCC935" w14:textId="77777777" w:rsidR="00F85C99" w:rsidRPr="002F6A28" w:rsidRDefault="006D1C8F" w:rsidP="002F6A28">
            <w:pPr>
              <w:spacing w:before="120" w:after="120"/>
              <w:jc w:val="left"/>
            </w:pPr>
            <w:r w:rsidRPr="002F6A28">
              <w:rPr>
                <w:b/>
              </w:rPr>
              <w:t>1.</w:t>
            </w:r>
          </w:p>
        </w:tc>
        <w:tc>
          <w:tcPr>
            <w:tcW w:w="8546" w:type="dxa"/>
            <w:tcBorders>
              <w:bottom w:val="single" w:sz="6" w:space="0" w:color="auto"/>
            </w:tcBorders>
            <w:shd w:val="clear" w:color="auto" w:fill="auto"/>
          </w:tcPr>
          <w:p w14:paraId="141FC588" w14:textId="77777777" w:rsidR="00F85C99" w:rsidRPr="002F6A28" w:rsidRDefault="006D1C8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Arab Emirates, Kingdom of Bahrain, the State of Kuwait, Oman, Qatar, Kingdom of Saudi Arabia, Yemen</w:t>
            </w:r>
            <w:bookmarkEnd w:id="1"/>
            <w:r w:rsidRPr="002F6A28">
              <w:t xml:space="preserve"> </w:t>
            </w:r>
          </w:p>
          <w:p w14:paraId="21E9ACA1" w14:textId="77777777" w:rsidR="00F85C99" w:rsidRPr="002F6A28" w:rsidRDefault="006D1C8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A2452" w14:paraId="5E216937" w14:textId="77777777" w:rsidTr="0069259F">
        <w:tc>
          <w:tcPr>
            <w:tcW w:w="713" w:type="dxa"/>
            <w:tcBorders>
              <w:top w:val="single" w:sz="6" w:space="0" w:color="auto"/>
              <w:bottom w:val="single" w:sz="6" w:space="0" w:color="auto"/>
            </w:tcBorders>
            <w:shd w:val="clear" w:color="auto" w:fill="auto"/>
          </w:tcPr>
          <w:p w14:paraId="681EDF7A" w14:textId="77777777" w:rsidR="00F85C99" w:rsidRPr="002F6A28" w:rsidRDefault="006D1C8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3703B44" w14:textId="77777777" w:rsidR="00F85C99" w:rsidRPr="002F6A28" w:rsidRDefault="006D1C8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Emirates Authority for Standardization and Metrology (ESMA)</w:t>
            </w:r>
            <w:bookmarkEnd w:id="5"/>
          </w:p>
          <w:p w14:paraId="039E616B" w14:textId="77777777" w:rsidR="00F85C99" w:rsidRPr="002F6A28" w:rsidRDefault="006D1C8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E0C04CF" w14:textId="77777777" w:rsidR="00166C13" w:rsidRPr="002F6A28" w:rsidRDefault="006D1C8F" w:rsidP="00AA646C">
            <w:pPr>
              <w:spacing w:after="120"/>
              <w:jc w:val="left"/>
            </w:pPr>
            <w:r w:rsidRPr="002F6A28">
              <w:t>Emirates Authority for Standardization and Metrology (ESMA)</w:t>
            </w:r>
            <w:r w:rsidRPr="002F6A28">
              <w:br/>
              <w:t>P O Box: 2166</w:t>
            </w:r>
            <w:r w:rsidRPr="002F6A28">
              <w:br/>
              <w:t>Abu Dhabi</w:t>
            </w:r>
            <w:r w:rsidRPr="002F6A28">
              <w:br/>
              <w:t>United Arab Emirates</w:t>
            </w:r>
            <w:r w:rsidRPr="002F6A28">
              <w:br/>
              <w:t>Tel.: (+971) 2 403 2613</w:t>
            </w:r>
            <w:r w:rsidRPr="002F6A28">
              <w:br/>
              <w:t>Fax: (+971) 2 671 0999</w:t>
            </w:r>
            <w:r w:rsidRPr="002F6A28">
              <w:br/>
              <w:t xml:space="preserve">Email: </w:t>
            </w:r>
            <w:hyperlink r:id="rId7" w:history="1">
              <w:r w:rsidRPr="002F6A28">
                <w:rPr>
                  <w:color w:val="0000FF"/>
                  <w:u w:val="single"/>
                </w:rPr>
                <w:t>uaetbt@esma.gov.ae</w:t>
              </w:r>
            </w:hyperlink>
            <w:r w:rsidRPr="002F6A28">
              <w:br/>
              <w:t xml:space="preserve">Website: </w:t>
            </w:r>
            <w:hyperlink r:id="rId8" w:history="1">
              <w:r w:rsidRPr="002F6A28">
                <w:rPr>
                  <w:color w:val="0000FF"/>
                  <w:u w:val="single"/>
                </w:rPr>
                <w:t>http://www.esma.gov.ae</w:t>
              </w:r>
            </w:hyperlink>
            <w:bookmarkEnd w:id="7"/>
          </w:p>
        </w:tc>
      </w:tr>
      <w:tr w:rsidR="008A2452" w14:paraId="5D74D0B4" w14:textId="77777777" w:rsidTr="0069259F">
        <w:tc>
          <w:tcPr>
            <w:tcW w:w="713" w:type="dxa"/>
            <w:tcBorders>
              <w:top w:val="single" w:sz="6" w:space="0" w:color="auto"/>
              <w:bottom w:val="single" w:sz="6" w:space="0" w:color="auto"/>
            </w:tcBorders>
            <w:shd w:val="clear" w:color="auto" w:fill="auto"/>
          </w:tcPr>
          <w:p w14:paraId="42CE5219" w14:textId="77777777" w:rsidR="00F85C99" w:rsidRPr="002F6A28" w:rsidRDefault="006D1C8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030713D" w14:textId="77777777" w:rsidR="00F85C99" w:rsidRPr="0058336F" w:rsidRDefault="006D1C8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A2452" w14:paraId="274A9C05" w14:textId="77777777" w:rsidTr="0069259F">
        <w:tc>
          <w:tcPr>
            <w:tcW w:w="713" w:type="dxa"/>
            <w:tcBorders>
              <w:top w:val="single" w:sz="6" w:space="0" w:color="auto"/>
              <w:bottom w:val="single" w:sz="6" w:space="0" w:color="auto"/>
            </w:tcBorders>
            <w:shd w:val="clear" w:color="auto" w:fill="auto"/>
          </w:tcPr>
          <w:p w14:paraId="65777549" w14:textId="77777777" w:rsidR="00F85C99" w:rsidRPr="002F6A28" w:rsidRDefault="006D1C8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2DB6F53" w14:textId="77777777" w:rsidR="00F85C99" w:rsidRPr="002F6A28" w:rsidRDefault="006D1C8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Tobacco, tobacco products and related equipment (ICS 65.160)</w:t>
            </w:r>
            <w:bookmarkStart w:id="20" w:name="sps3a"/>
            <w:bookmarkEnd w:id="20"/>
          </w:p>
        </w:tc>
      </w:tr>
      <w:tr w:rsidR="008A2452" w14:paraId="07C2A9EE" w14:textId="77777777" w:rsidTr="0069259F">
        <w:tc>
          <w:tcPr>
            <w:tcW w:w="713" w:type="dxa"/>
            <w:tcBorders>
              <w:top w:val="single" w:sz="6" w:space="0" w:color="auto"/>
              <w:bottom w:val="single" w:sz="6" w:space="0" w:color="auto"/>
            </w:tcBorders>
            <w:shd w:val="clear" w:color="auto" w:fill="auto"/>
          </w:tcPr>
          <w:p w14:paraId="74502FA0" w14:textId="77777777" w:rsidR="00F85C99" w:rsidRPr="002F6A28" w:rsidRDefault="006D1C8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33FF5BA" w14:textId="77777777" w:rsidR="00F85C99" w:rsidRPr="002F6A28" w:rsidRDefault="006D1C8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of the UAE GCC Technical Regulation "Electronic Nicotine Products (Equivalents of Traditional Tobacco Products)" (19 page(s), in Arabic)</w:t>
            </w:r>
            <w:bookmarkStart w:id="22" w:name="sps5a"/>
            <w:bookmarkStart w:id="23" w:name="sps5c"/>
            <w:bookmarkStart w:id="24" w:name="sps5b"/>
            <w:bookmarkEnd w:id="22"/>
            <w:bookmarkEnd w:id="23"/>
            <w:bookmarkEnd w:id="24"/>
          </w:p>
        </w:tc>
      </w:tr>
      <w:tr w:rsidR="008A2452" w14:paraId="64046AAB" w14:textId="77777777" w:rsidTr="0069259F">
        <w:tc>
          <w:tcPr>
            <w:tcW w:w="713" w:type="dxa"/>
            <w:tcBorders>
              <w:top w:val="single" w:sz="6" w:space="0" w:color="auto"/>
              <w:bottom w:val="single" w:sz="6" w:space="0" w:color="auto"/>
            </w:tcBorders>
            <w:shd w:val="clear" w:color="auto" w:fill="auto"/>
          </w:tcPr>
          <w:p w14:paraId="51FDBC44" w14:textId="77777777" w:rsidR="00F85C99" w:rsidRPr="002F6A28" w:rsidRDefault="006D1C8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E2C6E5F" w14:textId="77777777" w:rsidR="00F85C99" w:rsidRPr="002F6A28" w:rsidRDefault="006D1C8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of GCC technical regulation is concerned with the requirements of electronic nicotine products which are designed in the form of traditional tobacco products such as (cigarettes, cigar, pipe, cigarillo or hookah), which includes the following products:</w:t>
            </w:r>
          </w:p>
          <w:p w14:paraId="5992FB0B" w14:textId="77777777" w:rsidR="00FE448B" w:rsidRPr="00C379C8" w:rsidRDefault="006D1C8F" w:rsidP="002F6A28">
            <w:pPr>
              <w:numPr>
                <w:ilvl w:val="0"/>
                <w:numId w:val="16"/>
              </w:numPr>
              <w:spacing w:before="120" w:after="120"/>
              <w:jc w:val="left"/>
            </w:pPr>
            <w:r w:rsidRPr="00C379C8">
              <w:t>Electronic vape products which do not contain tobacco (and may or may not contain nicotine) and their refill packages, e.g. e-liquid containers.</w:t>
            </w:r>
          </w:p>
          <w:p w14:paraId="76B5A83D" w14:textId="77777777" w:rsidR="00FE448B" w:rsidRPr="00C379C8" w:rsidRDefault="006D1C8F" w:rsidP="002F6A28">
            <w:pPr>
              <w:numPr>
                <w:ilvl w:val="0"/>
                <w:numId w:val="16"/>
              </w:numPr>
              <w:spacing w:before="120" w:after="120"/>
              <w:jc w:val="left"/>
            </w:pPr>
            <w:r w:rsidRPr="00C379C8">
              <w:t>Heated tobacco products that contain tobacco (processed or unprocessed) which is heated by an electronic device (without combustion).</w:t>
            </w:r>
          </w:p>
          <w:p w14:paraId="320424CC" w14:textId="77777777" w:rsidR="00FE448B" w:rsidRPr="00C379C8" w:rsidRDefault="006D1C8F" w:rsidP="002F6A28">
            <w:pPr>
              <w:spacing w:after="120"/>
            </w:pPr>
            <w:r w:rsidRPr="00C379C8">
              <w:t xml:space="preserve">It also specifies the requirements for importing, manufacturing, packing, displaying and trading, and weights and descriptive data on their labels but does not include any products that are consumed through lighting and smoking with combustion or any products that contain nicotine such as nicotine patches and tobacco products which are consumed orally. </w:t>
            </w:r>
          </w:p>
        </w:tc>
      </w:tr>
      <w:tr w:rsidR="008A2452" w14:paraId="7ED999C2" w14:textId="77777777" w:rsidTr="0069259F">
        <w:tc>
          <w:tcPr>
            <w:tcW w:w="713" w:type="dxa"/>
            <w:tcBorders>
              <w:top w:val="single" w:sz="6" w:space="0" w:color="auto"/>
              <w:bottom w:val="single" w:sz="6" w:space="0" w:color="auto"/>
            </w:tcBorders>
            <w:shd w:val="clear" w:color="auto" w:fill="auto"/>
          </w:tcPr>
          <w:p w14:paraId="187D03AE" w14:textId="77777777" w:rsidR="00F85C99" w:rsidRPr="002F6A28" w:rsidRDefault="006D1C8F" w:rsidP="00A7766C">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0F02F0B9" w14:textId="77777777" w:rsidR="00F85C99" w:rsidRPr="002F6A28" w:rsidRDefault="006D1C8F" w:rsidP="00A7766C">
            <w:pPr>
              <w:keepNext/>
              <w:keepLines/>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Protection of human health or safety; Protection of the environment; Quality requirements; Reducing trade barriers and facilitating trade</w:t>
            </w:r>
            <w:bookmarkStart w:id="27" w:name="sps7f"/>
            <w:bookmarkEnd w:id="27"/>
          </w:p>
        </w:tc>
      </w:tr>
      <w:tr w:rsidR="008A2452" w14:paraId="2A75AB0F" w14:textId="77777777" w:rsidTr="0069259F">
        <w:tc>
          <w:tcPr>
            <w:tcW w:w="713" w:type="dxa"/>
            <w:tcBorders>
              <w:top w:val="single" w:sz="6" w:space="0" w:color="auto"/>
              <w:bottom w:val="single" w:sz="6" w:space="0" w:color="auto"/>
            </w:tcBorders>
            <w:shd w:val="clear" w:color="auto" w:fill="auto"/>
          </w:tcPr>
          <w:p w14:paraId="7CEC9C49" w14:textId="77777777" w:rsidR="00F85C99" w:rsidRPr="002F6A28" w:rsidRDefault="006D1C8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C34A39E" w14:textId="77777777" w:rsidR="00F85C99" w:rsidRPr="002F6A28" w:rsidRDefault="006D1C8F" w:rsidP="00A7766C">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w:t>
            </w:r>
          </w:p>
        </w:tc>
      </w:tr>
      <w:tr w:rsidR="008A2452" w14:paraId="274AAAFC" w14:textId="77777777" w:rsidTr="00AE6CC8">
        <w:trPr>
          <w:cantSplit/>
        </w:trPr>
        <w:tc>
          <w:tcPr>
            <w:tcW w:w="713" w:type="dxa"/>
            <w:tcBorders>
              <w:top w:val="single" w:sz="6" w:space="0" w:color="auto"/>
              <w:bottom w:val="single" w:sz="6" w:space="0" w:color="auto"/>
            </w:tcBorders>
            <w:shd w:val="clear" w:color="auto" w:fill="auto"/>
          </w:tcPr>
          <w:p w14:paraId="7F301CF0" w14:textId="77777777" w:rsidR="00EE3A11" w:rsidRPr="002F6A28" w:rsidRDefault="006D1C8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3D30FC1" w14:textId="77777777" w:rsidR="00EE3A11" w:rsidRPr="002F6A28" w:rsidRDefault="006D1C8F"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NA</w:t>
            </w:r>
            <w:bookmarkEnd w:id="31"/>
          </w:p>
          <w:p w14:paraId="031066F6" w14:textId="77777777" w:rsidR="00EE3A11" w:rsidRPr="002F6A28" w:rsidRDefault="006D1C8F"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NA</w:t>
            </w:r>
            <w:bookmarkEnd w:id="34"/>
          </w:p>
        </w:tc>
      </w:tr>
      <w:tr w:rsidR="008A2452" w14:paraId="0C804F1E" w14:textId="77777777" w:rsidTr="0069259F">
        <w:tc>
          <w:tcPr>
            <w:tcW w:w="713" w:type="dxa"/>
            <w:tcBorders>
              <w:top w:val="single" w:sz="6" w:space="0" w:color="auto"/>
              <w:bottom w:val="single" w:sz="6" w:space="0" w:color="auto"/>
            </w:tcBorders>
            <w:shd w:val="clear" w:color="auto" w:fill="auto"/>
          </w:tcPr>
          <w:p w14:paraId="768E4130" w14:textId="77777777" w:rsidR="00F85C99" w:rsidRPr="002F6A28" w:rsidRDefault="006D1C8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A67D5C2" w14:textId="77777777" w:rsidR="00F85C99" w:rsidRPr="002F6A28" w:rsidRDefault="006D1C8F"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8A2452" w14:paraId="7DE335AE" w14:textId="77777777" w:rsidTr="0069259F">
        <w:tc>
          <w:tcPr>
            <w:tcW w:w="713" w:type="dxa"/>
            <w:tcBorders>
              <w:top w:val="single" w:sz="6" w:space="0" w:color="auto"/>
            </w:tcBorders>
            <w:shd w:val="clear" w:color="auto" w:fill="auto"/>
          </w:tcPr>
          <w:p w14:paraId="3167EAFF" w14:textId="77777777" w:rsidR="00F85C99" w:rsidRPr="002F6A28" w:rsidRDefault="006D1C8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AAEFBD8" w14:textId="77777777" w:rsidR="00F85C99" w:rsidRPr="002F6A28" w:rsidRDefault="006D1C8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6008B0D" w14:textId="77777777" w:rsidR="00166C13" w:rsidRPr="002F6A28" w:rsidRDefault="006D1C8F" w:rsidP="00B16145">
            <w:pPr>
              <w:keepNext/>
              <w:keepLines/>
              <w:spacing w:before="120" w:after="120"/>
              <w:jc w:val="left"/>
            </w:pPr>
            <w:r w:rsidRPr="002F6A28">
              <w:t>Emirates Authority for Standardization and Metrology (ESMA)</w:t>
            </w:r>
            <w:r w:rsidRPr="002F6A28">
              <w:br/>
              <w:t>UAE TBT Enquiry Point</w:t>
            </w:r>
            <w:r w:rsidRPr="002F6A28">
              <w:br/>
              <w:t>Tel.: (+971) 2 403 2657</w:t>
            </w:r>
            <w:r w:rsidRPr="002F6A28">
              <w:br/>
              <w:t>Fax: (+971) 2 671 5999</w:t>
            </w:r>
            <w:r w:rsidRPr="002F6A28">
              <w:br/>
              <w:t xml:space="preserve">E-mail: </w:t>
            </w:r>
            <w:hyperlink r:id="rId9" w:history="1">
              <w:r w:rsidRPr="002F6A28">
                <w:rPr>
                  <w:color w:val="0000FF"/>
                  <w:u w:val="single"/>
                </w:rPr>
                <w:t>uaetbt@esma.gov.ae</w:t>
              </w:r>
            </w:hyperlink>
            <w:r w:rsidRPr="002F6A28">
              <w:br/>
              <w:t xml:space="preserve">Website: </w:t>
            </w:r>
            <w:hyperlink r:id="rId10" w:history="1">
              <w:r w:rsidRPr="002F6A28">
                <w:rPr>
                  <w:color w:val="0000FF"/>
                  <w:u w:val="single"/>
                </w:rPr>
                <w:t>http://www.esma.gov.ae</w:t>
              </w:r>
            </w:hyperlink>
            <w:r w:rsidRPr="002F6A28">
              <w:t xml:space="preserve"> </w:t>
            </w:r>
            <w:bookmarkEnd w:id="40"/>
          </w:p>
        </w:tc>
      </w:tr>
    </w:tbl>
    <w:p w14:paraId="108F4AC0"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0EAF2" w14:textId="77777777" w:rsidR="008D31C5" w:rsidRDefault="006D1C8F">
      <w:r>
        <w:separator/>
      </w:r>
    </w:p>
  </w:endnote>
  <w:endnote w:type="continuationSeparator" w:id="0">
    <w:p w14:paraId="43022D54" w14:textId="77777777" w:rsidR="008D31C5" w:rsidRDefault="006D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DE17" w14:textId="77777777" w:rsidR="009239F7" w:rsidRPr="002F6A28" w:rsidRDefault="006D1C8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114" w14:textId="77777777" w:rsidR="009239F7" w:rsidRPr="002F6A28" w:rsidRDefault="006D1C8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E196" w14:textId="77777777" w:rsidR="00EE3A11" w:rsidRPr="002F6A28" w:rsidRDefault="006D1C8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36903" w14:textId="77777777" w:rsidR="008D31C5" w:rsidRDefault="006D1C8F">
      <w:r>
        <w:separator/>
      </w:r>
    </w:p>
  </w:footnote>
  <w:footnote w:type="continuationSeparator" w:id="0">
    <w:p w14:paraId="61631B4B" w14:textId="77777777" w:rsidR="008D31C5" w:rsidRDefault="006D1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3EB5" w14:textId="77777777" w:rsidR="009239F7" w:rsidRPr="002F6A28" w:rsidRDefault="006D1C8F" w:rsidP="009239F7">
    <w:pPr>
      <w:pStyle w:val="Header"/>
      <w:pBdr>
        <w:bottom w:val="single" w:sz="4" w:space="1" w:color="auto"/>
      </w:pBdr>
      <w:tabs>
        <w:tab w:val="clear" w:pos="4513"/>
        <w:tab w:val="clear" w:pos="9027"/>
      </w:tabs>
      <w:jc w:val="center"/>
    </w:pPr>
    <w:r w:rsidRPr="002F6A28">
      <w:t>tbtSymbol</w:t>
    </w:r>
  </w:p>
  <w:p w14:paraId="20554779" w14:textId="77777777" w:rsidR="009239F7" w:rsidRPr="002F6A28" w:rsidRDefault="009239F7" w:rsidP="009239F7">
    <w:pPr>
      <w:pStyle w:val="Header"/>
      <w:pBdr>
        <w:bottom w:val="single" w:sz="4" w:space="1" w:color="auto"/>
      </w:pBdr>
      <w:tabs>
        <w:tab w:val="clear" w:pos="4513"/>
        <w:tab w:val="clear" w:pos="9027"/>
      </w:tabs>
      <w:jc w:val="center"/>
    </w:pPr>
  </w:p>
  <w:p w14:paraId="02A3BCC2" w14:textId="77777777" w:rsidR="009239F7" w:rsidRPr="002F6A28" w:rsidRDefault="006D1C8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E8D231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996C" w14:textId="77777777" w:rsidR="009239F7" w:rsidRPr="002F6A28" w:rsidRDefault="006D1C8F" w:rsidP="009239F7">
    <w:pPr>
      <w:pStyle w:val="Header"/>
      <w:pBdr>
        <w:bottom w:val="single" w:sz="4" w:space="1" w:color="auto"/>
      </w:pBdr>
      <w:tabs>
        <w:tab w:val="clear" w:pos="4513"/>
        <w:tab w:val="clear" w:pos="9027"/>
      </w:tabs>
      <w:jc w:val="center"/>
    </w:pPr>
    <w:bookmarkStart w:id="41" w:name="spsSymbolHeader"/>
    <w:r w:rsidRPr="002F6A28">
      <w:t>G/TBT/N/ARE/482, G/TBT/N/BHR/578, G/TBT/N/KWT/551, G/TBT/N/OMN/411, G/TBT/N/QAT/572, G/TBT/N/SAU/1139, G/TBT/N/YEM/178</w:t>
    </w:r>
    <w:bookmarkEnd w:id="41"/>
  </w:p>
  <w:p w14:paraId="17C76C19" w14:textId="77777777" w:rsidR="009239F7" w:rsidRPr="002F6A28" w:rsidRDefault="009239F7" w:rsidP="009239F7">
    <w:pPr>
      <w:pStyle w:val="Header"/>
      <w:pBdr>
        <w:bottom w:val="single" w:sz="4" w:space="1" w:color="auto"/>
      </w:pBdr>
      <w:tabs>
        <w:tab w:val="clear" w:pos="4513"/>
        <w:tab w:val="clear" w:pos="9027"/>
      </w:tabs>
      <w:jc w:val="center"/>
    </w:pPr>
  </w:p>
  <w:p w14:paraId="588AC6D5" w14:textId="77777777" w:rsidR="009239F7" w:rsidRPr="002F6A28" w:rsidRDefault="006D1C8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EFACBB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2452" w14:paraId="660E4288" w14:textId="77777777" w:rsidTr="008612A9">
      <w:trPr>
        <w:trHeight w:val="240"/>
        <w:jc w:val="center"/>
      </w:trPr>
      <w:tc>
        <w:tcPr>
          <w:tcW w:w="3794" w:type="dxa"/>
          <w:shd w:val="clear" w:color="auto" w:fill="FFFFFF"/>
          <w:tcMar>
            <w:left w:w="108" w:type="dxa"/>
            <w:right w:w="108" w:type="dxa"/>
          </w:tcMar>
          <w:vAlign w:val="center"/>
        </w:tcPr>
        <w:p w14:paraId="17857B39"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6D50ADA" w14:textId="77777777" w:rsidR="00ED54E0" w:rsidRPr="009239F7" w:rsidRDefault="00ED54E0" w:rsidP="00B801E9">
          <w:pPr>
            <w:jc w:val="right"/>
            <w:rPr>
              <w:b/>
              <w:color w:val="FF0000"/>
              <w:szCs w:val="16"/>
            </w:rPr>
          </w:pPr>
        </w:p>
      </w:tc>
    </w:tr>
    <w:bookmarkEnd w:id="42"/>
    <w:tr w:rsidR="008A2452" w14:paraId="1251D4FA" w14:textId="77777777" w:rsidTr="008612A9">
      <w:trPr>
        <w:trHeight w:val="213"/>
        <w:jc w:val="center"/>
      </w:trPr>
      <w:tc>
        <w:tcPr>
          <w:tcW w:w="3794" w:type="dxa"/>
          <w:vMerge w:val="restart"/>
          <w:shd w:val="clear" w:color="auto" w:fill="FFFFFF"/>
          <w:tcMar>
            <w:left w:w="0" w:type="dxa"/>
            <w:right w:w="0" w:type="dxa"/>
          </w:tcMar>
        </w:tcPr>
        <w:p w14:paraId="4C1B46A1" w14:textId="77777777" w:rsidR="00ED54E0" w:rsidRPr="009239F7" w:rsidRDefault="008C184D" w:rsidP="00B801E9">
          <w:pPr>
            <w:jc w:val="left"/>
          </w:pPr>
          <w:r>
            <w:rPr>
              <w:lang w:eastAsia="en-GB"/>
            </w:rPr>
            <w:pict w14:anchorId="76D79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4D71658E" w14:textId="77777777" w:rsidR="00ED54E0" w:rsidRPr="009239F7" w:rsidRDefault="00ED54E0" w:rsidP="00B801E9">
          <w:pPr>
            <w:jc w:val="right"/>
            <w:rPr>
              <w:b/>
              <w:szCs w:val="16"/>
            </w:rPr>
          </w:pPr>
        </w:p>
      </w:tc>
    </w:tr>
    <w:tr w:rsidR="008A2452" w14:paraId="19A8B3CE" w14:textId="77777777" w:rsidTr="008612A9">
      <w:trPr>
        <w:trHeight w:val="868"/>
        <w:jc w:val="center"/>
      </w:trPr>
      <w:tc>
        <w:tcPr>
          <w:tcW w:w="3794" w:type="dxa"/>
          <w:vMerge/>
          <w:shd w:val="clear" w:color="auto" w:fill="FFFFFF"/>
          <w:tcMar>
            <w:left w:w="108" w:type="dxa"/>
            <w:right w:w="108" w:type="dxa"/>
          </w:tcMar>
        </w:tcPr>
        <w:p w14:paraId="68642CD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61A4DBD" w14:textId="77777777" w:rsidR="009239F7" w:rsidRPr="002F6A28" w:rsidRDefault="006D1C8F" w:rsidP="00B801E9">
          <w:pPr>
            <w:jc w:val="right"/>
            <w:rPr>
              <w:b/>
              <w:szCs w:val="16"/>
            </w:rPr>
          </w:pPr>
          <w:bookmarkStart w:id="43" w:name="bmkSymbols"/>
          <w:r w:rsidRPr="002F6A28">
            <w:rPr>
              <w:b/>
              <w:szCs w:val="16"/>
            </w:rPr>
            <w:t>G/TBT/N/ARE/482</w:t>
          </w:r>
        </w:p>
        <w:p w14:paraId="1A2526A0" w14:textId="77777777" w:rsidR="008A2452" w:rsidRPr="002F6A28" w:rsidRDefault="006D1C8F" w:rsidP="00B801E9">
          <w:pPr>
            <w:jc w:val="right"/>
            <w:rPr>
              <w:b/>
              <w:szCs w:val="16"/>
            </w:rPr>
          </w:pPr>
          <w:r w:rsidRPr="002F6A28">
            <w:rPr>
              <w:b/>
              <w:szCs w:val="16"/>
            </w:rPr>
            <w:t>G/TBT/N/BHR/578</w:t>
          </w:r>
        </w:p>
        <w:p w14:paraId="1E478F3C" w14:textId="77777777" w:rsidR="008A2452" w:rsidRPr="002F6A28" w:rsidRDefault="006D1C8F" w:rsidP="00B801E9">
          <w:pPr>
            <w:jc w:val="right"/>
            <w:rPr>
              <w:b/>
              <w:szCs w:val="16"/>
            </w:rPr>
          </w:pPr>
          <w:r w:rsidRPr="002F6A28">
            <w:rPr>
              <w:b/>
              <w:szCs w:val="16"/>
            </w:rPr>
            <w:t>G/TBT/N/KWT/551</w:t>
          </w:r>
        </w:p>
        <w:p w14:paraId="3A4EB2BC" w14:textId="77777777" w:rsidR="008A2452" w:rsidRPr="002F6A28" w:rsidRDefault="006D1C8F" w:rsidP="00B801E9">
          <w:pPr>
            <w:jc w:val="right"/>
            <w:rPr>
              <w:b/>
              <w:szCs w:val="16"/>
            </w:rPr>
          </w:pPr>
          <w:r w:rsidRPr="002F6A28">
            <w:rPr>
              <w:b/>
              <w:szCs w:val="16"/>
            </w:rPr>
            <w:t>G/TBT/N/OMN/411</w:t>
          </w:r>
        </w:p>
        <w:p w14:paraId="782BAA23" w14:textId="77777777" w:rsidR="008A2452" w:rsidRPr="002F6A28" w:rsidRDefault="006D1C8F" w:rsidP="00B801E9">
          <w:pPr>
            <w:jc w:val="right"/>
            <w:rPr>
              <w:b/>
              <w:szCs w:val="16"/>
            </w:rPr>
          </w:pPr>
          <w:r w:rsidRPr="002F6A28">
            <w:rPr>
              <w:b/>
              <w:szCs w:val="16"/>
            </w:rPr>
            <w:t>G/TBT/N/QAT/572</w:t>
          </w:r>
        </w:p>
        <w:p w14:paraId="3E2B0ABC" w14:textId="77777777" w:rsidR="008A2452" w:rsidRPr="002F6A28" w:rsidRDefault="006D1C8F" w:rsidP="00B801E9">
          <w:pPr>
            <w:jc w:val="right"/>
            <w:rPr>
              <w:b/>
              <w:szCs w:val="16"/>
            </w:rPr>
          </w:pPr>
          <w:r w:rsidRPr="002F6A28">
            <w:rPr>
              <w:b/>
              <w:szCs w:val="16"/>
            </w:rPr>
            <w:t>G/TBT/N/SAU/1139</w:t>
          </w:r>
        </w:p>
        <w:p w14:paraId="14479841" w14:textId="77777777" w:rsidR="008A2452" w:rsidRPr="002F6A28" w:rsidRDefault="006D1C8F" w:rsidP="00B801E9">
          <w:pPr>
            <w:jc w:val="right"/>
            <w:rPr>
              <w:b/>
              <w:szCs w:val="16"/>
            </w:rPr>
          </w:pPr>
          <w:r w:rsidRPr="002F6A28">
            <w:rPr>
              <w:b/>
              <w:szCs w:val="16"/>
            </w:rPr>
            <w:t>G/TBT/N/YEM/178</w:t>
          </w:r>
          <w:bookmarkEnd w:id="43"/>
        </w:p>
      </w:tc>
    </w:tr>
    <w:tr w:rsidR="008A2452" w14:paraId="64284E0B" w14:textId="77777777" w:rsidTr="008612A9">
      <w:trPr>
        <w:trHeight w:val="240"/>
        <w:jc w:val="center"/>
      </w:trPr>
      <w:tc>
        <w:tcPr>
          <w:tcW w:w="3794" w:type="dxa"/>
          <w:vMerge/>
          <w:shd w:val="clear" w:color="auto" w:fill="FFFFFF"/>
          <w:tcMar>
            <w:left w:w="108" w:type="dxa"/>
            <w:right w:w="108" w:type="dxa"/>
          </w:tcMar>
          <w:vAlign w:val="center"/>
        </w:tcPr>
        <w:p w14:paraId="7806B688" w14:textId="77777777" w:rsidR="00ED54E0" w:rsidRPr="009239F7" w:rsidRDefault="00ED54E0" w:rsidP="00B801E9"/>
      </w:tc>
      <w:tc>
        <w:tcPr>
          <w:tcW w:w="5448" w:type="dxa"/>
          <w:gridSpan w:val="2"/>
          <w:shd w:val="clear" w:color="auto" w:fill="FFFFFF"/>
          <w:tcMar>
            <w:left w:w="108" w:type="dxa"/>
            <w:right w:w="108" w:type="dxa"/>
          </w:tcMar>
          <w:vAlign w:val="center"/>
        </w:tcPr>
        <w:p w14:paraId="3495714C" w14:textId="1300F0BC" w:rsidR="00ED54E0" w:rsidRPr="009239F7" w:rsidRDefault="006D1C8F" w:rsidP="006D1C8F">
          <w:pPr>
            <w:spacing w:before="120"/>
            <w:jc w:val="right"/>
            <w:rPr>
              <w:szCs w:val="16"/>
            </w:rPr>
          </w:pPr>
          <w:bookmarkStart w:id="44" w:name="spsDateDistribution"/>
          <w:bookmarkStart w:id="45" w:name="bmkDate"/>
          <w:bookmarkEnd w:id="44"/>
          <w:bookmarkEnd w:id="45"/>
          <w:r>
            <w:rPr>
              <w:szCs w:val="16"/>
            </w:rPr>
            <w:t>24 July 2020</w:t>
          </w:r>
        </w:p>
      </w:tc>
    </w:tr>
    <w:tr w:rsidR="008A2452" w14:paraId="243891A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46E93D" w14:textId="3E948AC7" w:rsidR="00ED54E0" w:rsidRPr="009239F7" w:rsidRDefault="006D1C8F"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8C184D">
            <w:rPr>
              <w:color w:val="FF0000"/>
              <w:szCs w:val="16"/>
            </w:rPr>
            <w:t>5090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06EC2EB" w14:textId="77777777" w:rsidR="00ED54E0" w:rsidRPr="009239F7" w:rsidRDefault="006D1C8F"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A2452" w14:paraId="192F151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389D2B" w14:textId="77777777" w:rsidR="00ED54E0" w:rsidRPr="009239F7" w:rsidRDefault="006D1C8F"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7BF24ADE" w14:textId="77777777" w:rsidR="00ED54E0" w:rsidRPr="002F6A28" w:rsidRDefault="006D1C8F"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3E4909A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93A39EC">
      <w:start w:val="1"/>
      <w:numFmt w:val="decimal"/>
      <w:pStyle w:val="SummaryText"/>
      <w:lvlText w:val="%1."/>
      <w:lvlJc w:val="left"/>
      <w:pPr>
        <w:ind w:left="360" w:hanging="360"/>
      </w:pPr>
    </w:lvl>
    <w:lvl w:ilvl="1" w:tplc="68EC9676" w:tentative="1">
      <w:start w:val="1"/>
      <w:numFmt w:val="lowerLetter"/>
      <w:lvlText w:val="%2."/>
      <w:lvlJc w:val="left"/>
      <w:pPr>
        <w:ind w:left="1080" w:hanging="360"/>
      </w:pPr>
    </w:lvl>
    <w:lvl w:ilvl="2" w:tplc="CCEC34F8" w:tentative="1">
      <w:start w:val="1"/>
      <w:numFmt w:val="lowerRoman"/>
      <w:lvlText w:val="%3."/>
      <w:lvlJc w:val="right"/>
      <w:pPr>
        <w:ind w:left="1800" w:hanging="180"/>
      </w:pPr>
    </w:lvl>
    <w:lvl w:ilvl="3" w:tplc="9DE852AC" w:tentative="1">
      <w:start w:val="1"/>
      <w:numFmt w:val="decimal"/>
      <w:lvlText w:val="%4."/>
      <w:lvlJc w:val="left"/>
      <w:pPr>
        <w:ind w:left="2520" w:hanging="360"/>
      </w:pPr>
    </w:lvl>
    <w:lvl w:ilvl="4" w:tplc="EB04A4D4" w:tentative="1">
      <w:start w:val="1"/>
      <w:numFmt w:val="lowerLetter"/>
      <w:lvlText w:val="%5."/>
      <w:lvlJc w:val="left"/>
      <w:pPr>
        <w:ind w:left="3240" w:hanging="360"/>
      </w:pPr>
    </w:lvl>
    <w:lvl w:ilvl="5" w:tplc="0CA0B81A" w:tentative="1">
      <w:start w:val="1"/>
      <w:numFmt w:val="lowerRoman"/>
      <w:lvlText w:val="%6."/>
      <w:lvlJc w:val="right"/>
      <w:pPr>
        <w:ind w:left="3960" w:hanging="180"/>
      </w:pPr>
    </w:lvl>
    <w:lvl w:ilvl="6" w:tplc="411C42E6" w:tentative="1">
      <w:start w:val="1"/>
      <w:numFmt w:val="decimal"/>
      <w:lvlText w:val="%7."/>
      <w:lvlJc w:val="left"/>
      <w:pPr>
        <w:ind w:left="4680" w:hanging="360"/>
      </w:pPr>
    </w:lvl>
    <w:lvl w:ilvl="7" w:tplc="E4A40E0E" w:tentative="1">
      <w:start w:val="1"/>
      <w:numFmt w:val="lowerLetter"/>
      <w:lvlText w:val="%8."/>
      <w:lvlJc w:val="left"/>
      <w:pPr>
        <w:ind w:left="5400" w:hanging="360"/>
      </w:pPr>
    </w:lvl>
    <w:lvl w:ilvl="8" w:tplc="AF40A1F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EA47222">
      <w:start w:val="1"/>
      <w:numFmt w:val="bullet"/>
      <w:lvlText w:val=""/>
      <w:lvlJc w:val="left"/>
      <w:pPr>
        <w:ind w:left="720" w:hanging="360"/>
      </w:pPr>
      <w:rPr>
        <w:rFonts w:ascii="Symbol" w:hAnsi="Symbol"/>
      </w:rPr>
    </w:lvl>
    <w:lvl w:ilvl="1" w:tplc="16980888">
      <w:start w:val="1"/>
      <w:numFmt w:val="bullet"/>
      <w:lvlText w:val="o"/>
      <w:lvlJc w:val="left"/>
      <w:pPr>
        <w:tabs>
          <w:tab w:val="num" w:pos="1440"/>
        </w:tabs>
        <w:ind w:left="1440" w:hanging="360"/>
      </w:pPr>
      <w:rPr>
        <w:rFonts w:ascii="Courier New" w:hAnsi="Courier New"/>
      </w:rPr>
    </w:lvl>
    <w:lvl w:ilvl="2" w:tplc="AB64A53E">
      <w:start w:val="1"/>
      <w:numFmt w:val="bullet"/>
      <w:lvlText w:val=""/>
      <w:lvlJc w:val="left"/>
      <w:pPr>
        <w:tabs>
          <w:tab w:val="num" w:pos="2160"/>
        </w:tabs>
        <w:ind w:left="2160" w:hanging="360"/>
      </w:pPr>
      <w:rPr>
        <w:rFonts w:ascii="Wingdings" w:hAnsi="Wingdings"/>
      </w:rPr>
    </w:lvl>
    <w:lvl w:ilvl="3" w:tplc="C3121A00">
      <w:start w:val="1"/>
      <w:numFmt w:val="bullet"/>
      <w:lvlText w:val=""/>
      <w:lvlJc w:val="left"/>
      <w:pPr>
        <w:tabs>
          <w:tab w:val="num" w:pos="2880"/>
        </w:tabs>
        <w:ind w:left="2880" w:hanging="360"/>
      </w:pPr>
      <w:rPr>
        <w:rFonts w:ascii="Symbol" w:hAnsi="Symbol"/>
      </w:rPr>
    </w:lvl>
    <w:lvl w:ilvl="4" w:tplc="FADEC0E6">
      <w:start w:val="1"/>
      <w:numFmt w:val="bullet"/>
      <w:lvlText w:val="o"/>
      <w:lvlJc w:val="left"/>
      <w:pPr>
        <w:tabs>
          <w:tab w:val="num" w:pos="3600"/>
        </w:tabs>
        <w:ind w:left="3600" w:hanging="360"/>
      </w:pPr>
      <w:rPr>
        <w:rFonts w:ascii="Courier New" w:hAnsi="Courier New"/>
      </w:rPr>
    </w:lvl>
    <w:lvl w:ilvl="5" w:tplc="E4FE61CA">
      <w:start w:val="1"/>
      <w:numFmt w:val="bullet"/>
      <w:lvlText w:val=""/>
      <w:lvlJc w:val="left"/>
      <w:pPr>
        <w:tabs>
          <w:tab w:val="num" w:pos="4320"/>
        </w:tabs>
        <w:ind w:left="4320" w:hanging="360"/>
      </w:pPr>
      <w:rPr>
        <w:rFonts w:ascii="Wingdings" w:hAnsi="Wingdings"/>
      </w:rPr>
    </w:lvl>
    <w:lvl w:ilvl="6" w:tplc="FFA8914E">
      <w:start w:val="1"/>
      <w:numFmt w:val="bullet"/>
      <w:lvlText w:val=""/>
      <w:lvlJc w:val="left"/>
      <w:pPr>
        <w:tabs>
          <w:tab w:val="num" w:pos="5040"/>
        </w:tabs>
        <w:ind w:left="5040" w:hanging="360"/>
      </w:pPr>
      <w:rPr>
        <w:rFonts w:ascii="Symbol" w:hAnsi="Symbol"/>
      </w:rPr>
    </w:lvl>
    <w:lvl w:ilvl="7" w:tplc="C66EFCF0">
      <w:start w:val="1"/>
      <w:numFmt w:val="bullet"/>
      <w:lvlText w:val="o"/>
      <w:lvlJc w:val="left"/>
      <w:pPr>
        <w:tabs>
          <w:tab w:val="num" w:pos="5760"/>
        </w:tabs>
        <w:ind w:left="5760" w:hanging="360"/>
      </w:pPr>
      <w:rPr>
        <w:rFonts w:ascii="Courier New" w:hAnsi="Courier New"/>
      </w:rPr>
    </w:lvl>
    <w:lvl w:ilvl="8" w:tplc="28B04C0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66C13"/>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1C8F"/>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2452"/>
    <w:rsid w:val="008B223A"/>
    <w:rsid w:val="008B4A10"/>
    <w:rsid w:val="008B4FB8"/>
    <w:rsid w:val="008C1339"/>
    <w:rsid w:val="008C184D"/>
    <w:rsid w:val="008D31C5"/>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7766C"/>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01895"/>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2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sma.gov.a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aetbt@esma.gov.a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sma.gov.ae" TargetMode="External"/><Relationship Id="rId4" Type="http://schemas.openxmlformats.org/officeDocument/2006/relationships/webSettings" Target="webSettings.xml"/><Relationship Id="rId9" Type="http://schemas.openxmlformats.org/officeDocument/2006/relationships/hyperlink" Target="mailto:uaetbt@esma.gov.a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69A96B9A.dotm</Template>
  <TotalTime>82</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2020-07-24T08:17:00Z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4a744157-639c-411f-ab84-ee5343025853</vt:lpwstr>
  </property>
  <property fmtid="{D5CDD505-2E9C-101B-9397-08002B2CF9AE}" pid="4" name="WTOCLASSIFICATION">
    <vt:lpwstr>WTO OFFICIAL</vt:lpwstr>
  </property>
</Properties>
</file>